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4B3FD" w14:textId="77777777" w:rsidR="00570C4D" w:rsidRDefault="00570C4D" w:rsidP="00683440"/>
    <w:p w14:paraId="6694B3FE" w14:textId="77777777" w:rsidR="00570C4D" w:rsidRDefault="00570C4D" w:rsidP="00683440"/>
    <w:p w14:paraId="6694B3FF" w14:textId="77777777" w:rsidR="00570C4D" w:rsidRDefault="00570C4D" w:rsidP="00683440"/>
    <w:p w14:paraId="6694B400" w14:textId="77777777" w:rsidR="00570C4D" w:rsidRDefault="00570C4D" w:rsidP="00683440"/>
    <w:p w14:paraId="6694B401" w14:textId="77777777" w:rsidR="00570C4D" w:rsidRDefault="00570C4D" w:rsidP="00683440"/>
    <w:p w14:paraId="6694B402" w14:textId="77777777" w:rsidR="00570C4D" w:rsidRDefault="00570C4D" w:rsidP="00683440"/>
    <w:p w14:paraId="6694B403" w14:textId="7565A031" w:rsidR="00570C4D" w:rsidRDefault="00C87237" w:rsidP="00683440">
      <w:r>
        <w:rPr>
          <w:noProof/>
        </w:rPr>
        <w:drawing>
          <wp:inline distT="0" distB="0" distL="0" distR="0" wp14:anchorId="7EC34FCA" wp14:editId="06801415">
            <wp:extent cx="4229963" cy="2600820"/>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11">
                      <a:extLst>
                        <a:ext uri="{28A0092B-C50C-407E-A947-70E740481C1C}">
                          <a14:useLocalDpi xmlns:a14="http://schemas.microsoft.com/office/drawing/2010/main" val="0"/>
                        </a:ext>
                      </a:extLst>
                    </a:blip>
                    <a:stretch>
                      <a:fillRect/>
                    </a:stretch>
                  </pic:blipFill>
                  <pic:spPr>
                    <a:xfrm>
                      <a:off x="0" y="0"/>
                      <a:ext cx="4229963" cy="2600820"/>
                    </a:xfrm>
                    <a:prstGeom prst="rect">
                      <a:avLst/>
                    </a:prstGeom>
                  </pic:spPr>
                </pic:pic>
              </a:graphicData>
            </a:graphic>
          </wp:inline>
        </w:drawing>
      </w:r>
    </w:p>
    <w:tbl>
      <w:tblPr>
        <w:tblW w:w="8406" w:type="dxa"/>
        <w:jc w:val="center"/>
        <w:tblLayout w:type="fixed"/>
        <w:tblCellMar>
          <w:left w:w="115" w:type="dxa"/>
          <w:right w:w="115" w:type="dxa"/>
        </w:tblCellMar>
        <w:tblLook w:val="0400" w:firstRow="0" w:lastRow="0" w:firstColumn="0" w:lastColumn="0" w:noHBand="0" w:noVBand="1"/>
      </w:tblPr>
      <w:tblGrid>
        <w:gridCol w:w="8406"/>
      </w:tblGrid>
      <w:tr w:rsidR="00570C4D" w:rsidRPr="00DE2A18" w14:paraId="6694B405" w14:textId="77777777">
        <w:trPr>
          <w:trHeight w:val="1440"/>
          <w:jc w:val="center"/>
        </w:trPr>
        <w:tc>
          <w:tcPr>
            <w:tcW w:w="8406" w:type="dxa"/>
            <w:tcBorders>
              <w:bottom w:val="single" w:sz="4" w:space="0" w:color="4F81BD"/>
            </w:tcBorders>
            <w:vAlign w:val="center"/>
          </w:tcPr>
          <w:p w14:paraId="6694B404" w14:textId="499C6778" w:rsidR="00570C4D" w:rsidRPr="00A25D85" w:rsidRDefault="00DE2A18" w:rsidP="00683440">
            <w:pPr>
              <w:rPr>
                <w:sz w:val="44"/>
                <w:szCs w:val="44"/>
              </w:rPr>
            </w:pPr>
            <w:r w:rsidRPr="00A25D85">
              <w:rPr>
                <w:sz w:val="44"/>
                <w:szCs w:val="44"/>
              </w:rPr>
              <w:t>Digitization of the Textile Value Chain</w:t>
            </w:r>
          </w:p>
        </w:tc>
      </w:tr>
      <w:tr w:rsidR="00570C4D" w14:paraId="6694B407" w14:textId="77777777">
        <w:trPr>
          <w:trHeight w:val="720"/>
          <w:jc w:val="center"/>
        </w:trPr>
        <w:tc>
          <w:tcPr>
            <w:tcW w:w="8406" w:type="dxa"/>
            <w:tcBorders>
              <w:top w:val="single" w:sz="4" w:space="0" w:color="4F81BD"/>
            </w:tcBorders>
            <w:vAlign w:val="center"/>
          </w:tcPr>
          <w:p w14:paraId="6694B406" w14:textId="77777777" w:rsidR="00570C4D" w:rsidRPr="00A25D85" w:rsidRDefault="00182A42" w:rsidP="00683440">
            <w:pPr>
              <w:rPr>
                <w:sz w:val="28"/>
                <w:szCs w:val="28"/>
              </w:rPr>
            </w:pPr>
            <w:r w:rsidRPr="00A25D85">
              <w:rPr>
                <w:sz w:val="28"/>
                <w:szCs w:val="28"/>
              </w:rPr>
              <w:t>Guide for Applicants</w:t>
            </w:r>
          </w:p>
        </w:tc>
      </w:tr>
    </w:tbl>
    <w:p w14:paraId="6694B408" w14:textId="77777777" w:rsidR="00570C4D" w:rsidRDefault="00570C4D" w:rsidP="00683440"/>
    <w:p w14:paraId="6694B409" w14:textId="77777777" w:rsidR="00570C4D" w:rsidRDefault="00570C4D" w:rsidP="00683440"/>
    <w:tbl>
      <w:tblPr>
        <w:tblW w:w="8406" w:type="dxa"/>
        <w:tblLayout w:type="fixed"/>
        <w:tblCellMar>
          <w:left w:w="115" w:type="dxa"/>
          <w:right w:w="115" w:type="dxa"/>
        </w:tblCellMar>
        <w:tblLook w:val="0400" w:firstRow="0" w:lastRow="0" w:firstColumn="0" w:lastColumn="0" w:noHBand="0" w:noVBand="1"/>
      </w:tblPr>
      <w:tblGrid>
        <w:gridCol w:w="8406"/>
      </w:tblGrid>
      <w:tr w:rsidR="00570C4D" w14:paraId="6694B40B" w14:textId="77777777">
        <w:tc>
          <w:tcPr>
            <w:tcW w:w="8406" w:type="dxa"/>
          </w:tcPr>
          <w:p w14:paraId="6694B40A" w14:textId="77777777" w:rsidR="00570C4D" w:rsidRDefault="00570C4D" w:rsidP="00683440"/>
        </w:tc>
      </w:tr>
    </w:tbl>
    <w:p w14:paraId="6694B40C" w14:textId="77777777" w:rsidR="00570C4D" w:rsidRDefault="00570C4D" w:rsidP="00683440"/>
    <w:p w14:paraId="6694B40D" w14:textId="77777777" w:rsidR="00570C4D" w:rsidRDefault="00182A42" w:rsidP="00683440">
      <w:pPr>
        <w:rPr>
          <w:sz w:val="21"/>
          <w:szCs w:val="21"/>
        </w:rPr>
      </w:pPr>
      <w:r>
        <w:br w:type="page"/>
      </w:r>
    </w:p>
    <w:p w14:paraId="6694B40E" w14:textId="77777777" w:rsidR="00570C4D" w:rsidRDefault="00182A42" w:rsidP="00683440">
      <w:pPr>
        <w:pStyle w:val="Ttulo"/>
      </w:pPr>
      <w:r>
        <w:lastRenderedPageBreak/>
        <w:t>Table of Contents</w:t>
      </w:r>
    </w:p>
    <w:sdt>
      <w:sdtPr>
        <w:id w:val="-2062551985"/>
        <w:docPartObj>
          <w:docPartGallery w:val="Table of Contents"/>
          <w:docPartUnique/>
        </w:docPartObj>
      </w:sdtPr>
      <w:sdtEndPr/>
      <w:sdtContent>
        <w:p w14:paraId="64BB3190" w14:textId="79716AA2" w:rsidR="006976F9" w:rsidRDefault="00182A42">
          <w:pPr>
            <w:pStyle w:val="TDC1"/>
            <w:tabs>
              <w:tab w:val="left" w:pos="440"/>
              <w:tab w:val="right" w:leader="dot" w:pos="8396"/>
            </w:tabs>
            <w:rPr>
              <w:rFonts w:asciiTheme="minorHAnsi" w:eastAsiaTheme="minorEastAsia" w:hAnsiTheme="minorHAnsi" w:cstheme="minorBidi"/>
              <w:noProof/>
              <w:lang w:val="es-ES"/>
            </w:rPr>
          </w:pPr>
          <w:r>
            <w:fldChar w:fldCharType="begin"/>
          </w:r>
          <w:r>
            <w:instrText xml:space="preserve"> TOC \h \u \z </w:instrText>
          </w:r>
          <w:r>
            <w:fldChar w:fldCharType="separate"/>
          </w:r>
          <w:bookmarkStart w:id="0" w:name="_gjdgxs" w:colFirst="0" w:colLast="0"/>
          <w:bookmarkEnd w:id="0"/>
          <w:r w:rsidR="006976F9" w:rsidRPr="005C704E">
            <w:rPr>
              <w:rStyle w:val="Hipervnculo"/>
              <w:noProof/>
            </w:rPr>
            <w:fldChar w:fldCharType="begin"/>
          </w:r>
          <w:r w:rsidR="006976F9" w:rsidRPr="005C704E">
            <w:rPr>
              <w:rStyle w:val="Hipervnculo"/>
              <w:noProof/>
            </w:rPr>
            <w:instrText xml:space="preserve"> </w:instrText>
          </w:r>
          <w:r w:rsidR="006976F9">
            <w:rPr>
              <w:noProof/>
            </w:rPr>
            <w:instrText>HYPERLINK \l "_Toc68796726"</w:instrText>
          </w:r>
          <w:r w:rsidR="006976F9" w:rsidRPr="005C704E">
            <w:rPr>
              <w:rStyle w:val="Hipervnculo"/>
              <w:noProof/>
            </w:rPr>
            <w:instrText xml:space="preserve"> </w:instrText>
          </w:r>
          <w:r w:rsidR="006976F9" w:rsidRPr="005C704E">
            <w:rPr>
              <w:rStyle w:val="Hipervnculo"/>
              <w:noProof/>
            </w:rPr>
          </w:r>
          <w:r w:rsidR="006976F9" w:rsidRPr="005C704E">
            <w:rPr>
              <w:rStyle w:val="Hipervnculo"/>
              <w:noProof/>
            </w:rPr>
            <w:fldChar w:fldCharType="separate"/>
          </w:r>
          <w:r w:rsidR="006976F9" w:rsidRPr="005C704E">
            <w:rPr>
              <w:rStyle w:val="Hipervnculo"/>
              <w:noProof/>
            </w:rPr>
            <w:t>1.</w:t>
          </w:r>
          <w:r w:rsidR="006976F9">
            <w:rPr>
              <w:rFonts w:asciiTheme="minorHAnsi" w:eastAsiaTheme="minorEastAsia" w:hAnsiTheme="minorHAnsi" w:cstheme="minorBidi"/>
              <w:noProof/>
              <w:lang w:val="es-ES"/>
            </w:rPr>
            <w:tab/>
          </w:r>
          <w:r w:rsidR="006976F9" w:rsidRPr="005C704E">
            <w:rPr>
              <w:rStyle w:val="Hipervnculo"/>
              <w:noProof/>
            </w:rPr>
            <w:t>DigiTVC Overview</w:t>
          </w:r>
          <w:r w:rsidR="006976F9">
            <w:rPr>
              <w:noProof/>
              <w:webHidden/>
            </w:rPr>
            <w:tab/>
          </w:r>
          <w:r w:rsidR="006976F9">
            <w:rPr>
              <w:noProof/>
              <w:webHidden/>
            </w:rPr>
            <w:fldChar w:fldCharType="begin"/>
          </w:r>
          <w:r w:rsidR="006976F9">
            <w:rPr>
              <w:noProof/>
              <w:webHidden/>
            </w:rPr>
            <w:instrText xml:space="preserve"> PAGEREF _Toc68796726 \h </w:instrText>
          </w:r>
          <w:r w:rsidR="006976F9">
            <w:rPr>
              <w:noProof/>
              <w:webHidden/>
            </w:rPr>
          </w:r>
          <w:r w:rsidR="006976F9">
            <w:rPr>
              <w:noProof/>
              <w:webHidden/>
            </w:rPr>
            <w:fldChar w:fldCharType="separate"/>
          </w:r>
          <w:r w:rsidR="006976F9">
            <w:rPr>
              <w:noProof/>
              <w:webHidden/>
            </w:rPr>
            <w:t>3</w:t>
          </w:r>
          <w:r w:rsidR="006976F9">
            <w:rPr>
              <w:noProof/>
              <w:webHidden/>
            </w:rPr>
            <w:fldChar w:fldCharType="end"/>
          </w:r>
          <w:r w:rsidR="006976F9" w:rsidRPr="005C704E">
            <w:rPr>
              <w:rStyle w:val="Hipervnculo"/>
              <w:noProof/>
            </w:rPr>
            <w:fldChar w:fldCharType="end"/>
          </w:r>
        </w:p>
        <w:p w14:paraId="7C695F43" w14:textId="4FC28EE2" w:rsidR="006976F9" w:rsidRDefault="006976F9">
          <w:pPr>
            <w:pStyle w:val="TDC1"/>
            <w:tabs>
              <w:tab w:val="left" w:pos="440"/>
              <w:tab w:val="right" w:leader="dot" w:pos="8396"/>
            </w:tabs>
            <w:rPr>
              <w:rFonts w:asciiTheme="minorHAnsi" w:eastAsiaTheme="minorEastAsia" w:hAnsiTheme="minorHAnsi" w:cstheme="minorBidi"/>
              <w:noProof/>
              <w:lang w:val="es-ES"/>
            </w:rPr>
          </w:pPr>
          <w:hyperlink w:anchor="_Toc68796727" w:history="1">
            <w:r w:rsidRPr="005C704E">
              <w:rPr>
                <w:rStyle w:val="Hipervnculo"/>
                <w:noProof/>
              </w:rPr>
              <w:t>2.</w:t>
            </w:r>
            <w:r>
              <w:rPr>
                <w:rFonts w:asciiTheme="minorHAnsi" w:eastAsiaTheme="minorEastAsia" w:hAnsiTheme="minorHAnsi" w:cstheme="minorBidi"/>
                <w:noProof/>
                <w:lang w:val="es-ES"/>
              </w:rPr>
              <w:tab/>
            </w:r>
            <w:r w:rsidRPr="005C704E">
              <w:rPr>
                <w:rStyle w:val="Hipervnculo"/>
                <w:noProof/>
              </w:rPr>
              <w:t>Open Call</w:t>
            </w:r>
            <w:r>
              <w:rPr>
                <w:noProof/>
                <w:webHidden/>
              </w:rPr>
              <w:tab/>
            </w:r>
            <w:r>
              <w:rPr>
                <w:noProof/>
                <w:webHidden/>
              </w:rPr>
              <w:fldChar w:fldCharType="begin"/>
            </w:r>
            <w:r>
              <w:rPr>
                <w:noProof/>
                <w:webHidden/>
              </w:rPr>
              <w:instrText xml:space="preserve"> PAGEREF _Toc68796727 \h </w:instrText>
            </w:r>
            <w:r>
              <w:rPr>
                <w:noProof/>
                <w:webHidden/>
              </w:rPr>
            </w:r>
            <w:r>
              <w:rPr>
                <w:noProof/>
                <w:webHidden/>
              </w:rPr>
              <w:fldChar w:fldCharType="separate"/>
            </w:r>
            <w:r>
              <w:rPr>
                <w:noProof/>
                <w:webHidden/>
              </w:rPr>
              <w:t>4</w:t>
            </w:r>
            <w:r>
              <w:rPr>
                <w:noProof/>
                <w:webHidden/>
              </w:rPr>
              <w:fldChar w:fldCharType="end"/>
            </w:r>
          </w:hyperlink>
        </w:p>
        <w:p w14:paraId="71789A81" w14:textId="14786A78" w:rsidR="006976F9" w:rsidRDefault="006976F9">
          <w:pPr>
            <w:pStyle w:val="TDC1"/>
            <w:tabs>
              <w:tab w:val="left" w:pos="440"/>
              <w:tab w:val="right" w:leader="dot" w:pos="8396"/>
            </w:tabs>
            <w:rPr>
              <w:rFonts w:asciiTheme="minorHAnsi" w:eastAsiaTheme="minorEastAsia" w:hAnsiTheme="minorHAnsi" w:cstheme="minorBidi"/>
              <w:noProof/>
              <w:lang w:val="es-ES"/>
            </w:rPr>
          </w:pPr>
          <w:hyperlink w:anchor="_Toc68796728" w:history="1">
            <w:r w:rsidRPr="005C704E">
              <w:rPr>
                <w:rStyle w:val="Hipervnculo"/>
                <w:noProof/>
              </w:rPr>
              <w:t>3.</w:t>
            </w:r>
            <w:r>
              <w:rPr>
                <w:rFonts w:asciiTheme="minorHAnsi" w:eastAsiaTheme="minorEastAsia" w:hAnsiTheme="minorHAnsi" w:cstheme="minorBidi"/>
                <w:noProof/>
                <w:lang w:val="es-ES"/>
              </w:rPr>
              <w:tab/>
            </w:r>
            <w:r w:rsidRPr="005C704E">
              <w:rPr>
                <w:rStyle w:val="Hipervnculo"/>
                <w:noProof/>
              </w:rPr>
              <w:t>Who can Apply?</w:t>
            </w:r>
            <w:r>
              <w:rPr>
                <w:noProof/>
                <w:webHidden/>
              </w:rPr>
              <w:tab/>
            </w:r>
            <w:r>
              <w:rPr>
                <w:noProof/>
                <w:webHidden/>
              </w:rPr>
              <w:fldChar w:fldCharType="begin"/>
            </w:r>
            <w:r>
              <w:rPr>
                <w:noProof/>
                <w:webHidden/>
              </w:rPr>
              <w:instrText xml:space="preserve"> PAGEREF _Toc68796728 \h </w:instrText>
            </w:r>
            <w:r>
              <w:rPr>
                <w:noProof/>
                <w:webHidden/>
              </w:rPr>
            </w:r>
            <w:r>
              <w:rPr>
                <w:noProof/>
                <w:webHidden/>
              </w:rPr>
              <w:fldChar w:fldCharType="separate"/>
            </w:r>
            <w:r>
              <w:rPr>
                <w:noProof/>
                <w:webHidden/>
              </w:rPr>
              <w:t>5</w:t>
            </w:r>
            <w:r>
              <w:rPr>
                <w:noProof/>
                <w:webHidden/>
              </w:rPr>
              <w:fldChar w:fldCharType="end"/>
            </w:r>
          </w:hyperlink>
        </w:p>
        <w:p w14:paraId="3ACC28CC" w14:textId="6DDC120C" w:rsidR="006976F9" w:rsidRDefault="006976F9">
          <w:pPr>
            <w:pStyle w:val="TDC1"/>
            <w:tabs>
              <w:tab w:val="left" w:pos="440"/>
              <w:tab w:val="right" w:leader="dot" w:pos="8396"/>
            </w:tabs>
            <w:rPr>
              <w:rFonts w:asciiTheme="minorHAnsi" w:eastAsiaTheme="minorEastAsia" w:hAnsiTheme="minorHAnsi" w:cstheme="minorBidi"/>
              <w:noProof/>
              <w:lang w:val="es-ES"/>
            </w:rPr>
          </w:pPr>
          <w:hyperlink w:anchor="_Toc68796729" w:history="1">
            <w:r w:rsidRPr="005C704E">
              <w:rPr>
                <w:rStyle w:val="Hipervnculo"/>
                <w:noProof/>
              </w:rPr>
              <w:t>4.</w:t>
            </w:r>
            <w:r>
              <w:rPr>
                <w:rFonts w:asciiTheme="minorHAnsi" w:eastAsiaTheme="minorEastAsia" w:hAnsiTheme="minorHAnsi" w:cstheme="minorBidi"/>
                <w:noProof/>
                <w:lang w:val="es-ES"/>
              </w:rPr>
              <w:tab/>
            </w:r>
            <w:r w:rsidRPr="005C704E">
              <w:rPr>
                <w:rStyle w:val="Hipervnculo"/>
                <w:noProof/>
              </w:rPr>
              <w:t>How to Apply?</w:t>
            </w:r>
            <w:r>
              <w:rPr>
                <w:noProof/>
                <w:webHidden/>
              </w:rPr>
              <w:tab/>
            </w:r>
            <w:r>
              <w:rPr>
                <w:noProof/>
                <w:webHidden/>
              </w:rPr>
              <w:fldChar w:fldCharType="begin"/>
            </w:r>
            <w:r>
              <w:rPr>
                <w:noProof/>
                <w:webHidden/>
              </w:rPr>
              <w:instrText xml:space="preserve"> PAGEREF _Toc68796729 \h </w:instrText>
            </w:r>
            <w:r>
              <w:rPr>
                <w:noProof/>
                <w:webHidden/>
              </w:rPr>
            </w:r>
            <w:r>
              <w:rPr>
                <w:noProof/>
                <w:webHidden/>
              </w:rPr>
              <w:fldChar w:fldCharType="separate"/>
            </w:r>
            <w:r>
              <w:rPr>
                <w:noProof/>
                <w:webHidden/>
              </w:rPr>
              <w:t>5</w:t>
            </w:r>
            <w:r>
              <w:rPr>
                <w:noProof/>
                <w:webHidden/>
              </w:rPr>
              <w:fldChar w:fldCharType="end"/>
            </w:r>
          </w:hyperlink>
        </w:p>
        <w:p w14:paraId="4545DD2C" w14:textId="0945C054" w:rsidR="006976F9" w:rsidRDefault="006976F9">
          <w:pPr>
            <w:pStyle w:val="TDC1"/>
            <w:tabs>
              <w:tab w:val="left" w:pos="440"/>
              <w:tab w:val="right" w:leader="dot" w:pos="8396"/>
            </w:tabs>
            <w:rPr>
              <w:rFonts w:asciiTheme="minorHAnsi" w:eastAsiaTheme="minorEastAsia" w:hAnsiTheme="minorHAnsi" w:cstheme="minorBidi"/>
              <w:noProof/>
              <w:lang w:val="es-ES"/>
            </w:rPr>
          </w:pPr>
          <w:hyperlink w:anchor="_Toc68796730" w:history="1">
            <w:r w:rsidRPr="005C704E">
              <w:rPr>
                <w:rStyle w:val="Hipervnculo"/>
                <w:noProof/>
              </w:rPr>
              <w:t>5.</w:t>
            </w:r>
            <w:r>
              <w:rPr>
                <w:rFonts w:asciiTheme="minorHAnsi" w:eastAsiaTheme="minorEastAsia" w:hAnsiTheme="minorHAnsi" w:cstheme="minorBidi"/>
                <w:noProof/>
                <w:lang w:val="es-ES"/>
              </w:rPr>
              <w:tab/>
            </w:r>
            <w:r w:rsidRPr="005C704E">
              <w:rPr>
                <w:rStyle w:val="Hipervnculo"/>
                <w:noProof/>
              </w:rPr>
              <w:t>Evaluation Process</w:t>
            </w:r>
            <w:r>
              <w:rPr>
                <w:noProof/>
                <w:webHidden/>
              </w:rPr>
              <w:tab/>
            </w:r>
            <w:r>
              <w:rPr>
                <w:noProof/>
                <w:webHidden/>
              </w:rPr>
              <w:fldChar w:fldCharType="begin"/>
            </w:r>
            <w:r>
              <w:rPr>
                <w:noProof/>
                <w:webHidden/>
              </w:rPr>
              <w:instrText xml:space="preserve"> PAGEREF _Toc68796730 \h </w:instrText>
            </w:r>
            <w:r>
              <w:rPr>
                <w:noProof/>
                <w:webHidden/>
              </w:rPr>
            </w:r>
            <w:r>
              <w:rPr>
                <w:noProof/>
                <w:webHidden/>
              </w:rPr>
              <w:fldChar w:fldCharType="separate"/>
            </w:r>
            <w:r>
              <w:rPr>
                <w:noProof/>
                <w:webHidden/>
              </w:rPr>
              <w:t>6</w:t>
            </w:r>
            <w:r>
              <w:rPr>
                <w:noProof/>
                <w:webHidden/>
              </w:rPr>
              <w:fldChar w:fldCharType="end"/>
            </w:r>
          </w:hyperlink>
        </w:p>
        <w:p w14:paraId="2442AA44" w14:textId="42B32FEA" w:rsidR="006976F9" w:rsidRDefault="006976F9">
          <w:pPr>
            <w:pStyle w:val="TDC1"/>
            <w:tabs>
              <w:tab w:val="left" w:pos="440"/>
              <w:tab w:val="right" w:leader="dot" w:pos="8396"/>
            </w:tabs>
            <w:rPr>
              <w:rFonts w:asciiTheme="minorHAnsi" w:eastAsiaTheme="minorEastAsia" w:hAnsiTheme="minorHAnsi" w:cstheme="minorBidi"/>
              <w:noProof/>
              <w:lang w:val="es-ES"/>
            </w:rPr>
          </w:pPr>
          <w:hyperlink w:anchor="_Toc68796731" w:history="1">
            <w:r w:rsidRPr="005C704E">
              <w:rPr>
                <w:rStyle w:val="Hipervnculo"/>
                <w:noProof/>
              </w:rPr>
              <w:t>6.</w:t>
            </w:r>
            <w:r>
              <w:rPr>
                <w:rFonts w:asciiTheme="minorHAnsi" w:eastAsiaTheme="minorEastAsia" w:hAnsiTheme="minorHAnsi" w:cstheme="minorBidi"/>
                <w:noProof/>
                <w:lang w:val="es-ES"/>
              </w:rPr>
              <w:tab/>
            </w:r>
            <w:r w:rsidRPr="005C704E">
              <w:rPr>
                <w:rStyle w:val="Hipervnculo"/>
                <w:noProof/>
              </w:rPr>
              <w:t>Administrative Duties</w:t>
            </w:r>
            <w:r>
              <w:rPr>
                <w:noProof/>
                <w:webHidden/>
              </w:rPr>
              <w:tab/>
            </w:r>
            <w:r>
              <w:rPr>
                <w:noProof/>
                <w:webHidden/>
              </w:rPr>
              <w:fldChar w:fldCharType="begin"/>
            </w:r>
            <w:r>
              <w:rPr>
                <w:noProof/>
                <w:webHidden/>
              </w:rPr>
              <w:instrText xml:space="preserve"> PAGEREF _Toc68796731 \h </w:instrText>
            </w:r>
            <w:r>
              <w:rPr>
                <w:noProof/>
                <w:webHidden/>
              </w:rPr>
            </w:r>
            <w:r>
              <w:rPr>
                <w:noProof/>
                <w:webHidden/>
              </w:rPr>
              <w:fldChar w:fldCharType="separate"/>
            </w:r>
            <w:r>
              <w:rPr>
                <w:noProof/>
                <w:webHidden/>
              </w:rPr>
              <w:t>7</w:t>
            </w:r>
            <w:r>
              <w:rPr>
                <w:noProof/>
                <w:webHidden/>
              </w:rPr>
              <w:fldChar w:fldCharType="end"/>
            </w:r>
          </w:hyperlink>
        </w:p>
        <w:p w14:paraId="2C8ABEE8" w14:textId="7DCBCADE" w:rsidR="006976F9" w:rsidRDefault="006976F9">
          <w:pPr>
            <w:pStyle w:val="TDC1"/>
            <w:tabs>
              <w:tab w:val="left" w:pos="440"/>
              <w:tab w:val="right" w:leader="dot" w:pos="8396"/>
            </w:tabs>
            <w:rPr>
              <w:rFonts w:asciiTheme="minorHAnsi" w:eastAsiaTheme="minorEastAsia" w:hAnsiTheme="minorHAnsi" w:cstheme="minorBidi"/>
              <w:noProof/>
              <w:lang w:val="es-ES"/>
            </w:rPr>
          </w:pPr>
          <w:hyperlink w:anchor="_Toc68796732" w:history="1">
            <w:r w:rsidRPr="005C704E">
              <w:rPr>
                <w:rStyle w:val="Hipervnculo"/>
                <w:noProof/>
              </w:rPr>
              <w:t>7.</w:t>
            </w:r>
            <w:r>
              <w:rPr>
                <w:rFonts w:asciiTheme="minorHAnsi" w:eastAsiaTheme="minorEastAsia" w:hAnsiTheme="minorHAnsi" w:cstheme="minorBidi"/>
                <w:noProof/>
                <w:lang w:val="es-ES"/>
              </w:rPr>
              <w:tab/>
            </w:r>
            <w:r w:rsidRPr="005C704E">
              <w:rPr>
                <w:rStyle w:val="Hipervnculo"/>
                <w:noProof/>
              </w:rPr>
              <w:t>Economic support scheme</w:t>
            </w:r>
            <w:r>
              <w:rPr>
                <w:noProof/>
                <w:webHidden/>
              </w:rPr>
              <w:tab/>
            </w:r>
            <w:r>
              <w:rPr>
                <w:noProof/>
                <w:webHidden/>
              </w:rPr>
              <w:fldChar w:fldCharType="begin"/>
            </w:r>
            <w:r>
              <w:rPr>
                <w:noProof/>
                <w:webHidden/>
              </w:rPr>
              <w:instrText xml:space="preserve"> PAGEREF _Toc68796732 \h </w:instrText>
            </w:r>
            <w:r>
              <w:rPr>
                <w:noProof/>
                <w:webHidden/>
              </w:rPr>
            </w:r>
            <w:r>
              <w:rPr>
                <w:noProof/>
                <w:webHidden/>
              </w:rPr>
              <w:fldChar w:fldCharType="separate"/>
            </w:r>
            <w:r>
              <w:rPr>
                <w:noProof/>
                <w:webHidden/>
              </w:rPr>
              <w:t>7</w:t>
            </w:r>
            <w:r>
              <w:rPr>
                <w:noProof/>
                <w:webHidden/>
              </w:rPr>
              <w:fldChar w:fldCharType="end"/>
            </w:r>
          </w:hyperlink>
        </w:p>
        <w:p w14:paraId="61CA99B4" w14:textId="3D018A96" w:rsidR="006976F9" w:rsidRDefault="006976F9">
          <w:pPr>
            <w:pStyle w:val="TDC1"/>
            <w:tabs>
              <w:tab w:val="left" w:pos="440"/>
              <w:tab w:val="right" w:leader="dot" w:pos="8396"/>
            </w:tabs>
            <w:rPr>
              <w:rFonts w:asciiTheme="minorHAnsi" w:eastAsiaTheme="minorEastAsia" w:hAnsiTheme="minorHAnsi" w:cstheme="minorBidi"/>
              <w:noProof/>
              <w:lang w:val="es-ES"/>
            </w:rPr>
          </w:pPr>
          <w:hyperlink w:anchor="_Toc68796733" w:history="1">
            <w:r w:rsidRPr="005C704E">
              <w:rPr>
                <w:rStyle w:val="Hipervnculo"/>
                <w:noProof/>
              </w:rPr>
              <w:t>8.</w:t>
            </w:r>
            <w:r>
              <w:rPr>
                <w:rFonts w:asciiTheme="minorHAnsi" w:eastAsiaTheme="minorEastAsia" w:hAnsiTheme="minorHAnsi" w:cstheme="minorBidi"/>
                <w:noProof/>
                <w:lang w:val="es-ES"/>
              </w:rPr>
              <w:tab/>
            </w:r>
            <w:r w:rsidRPr="005C704E">
              <w:rPr>
                <w:rStyle w:val="Hipervnculo"/>
                <w:noProof/>
              </w:rPr>
              <w:t>Duration and Scope of the projects</w:t>
            </w:r>
            <w:r>
              <w:rPr>
                <w:noProof/>
                <w:webHidden/>
              </w:rPr>
              <w:tab/>
            </w:r>
            <w:r>
              <w:rPr>
                <w:noProof/>
                <w:webHidden/>
              </w:rPr>
              <w:fldChar w:fldCharType="begin"/>
            </w:r>
            <w:r>
              <w:rPr>
                <w:noProof/>
                <w:webHidden/>
              </w:rPr>
              <w:instrText xml:space="preserve"> PAGEREF _Toc68796733 \h </w:instrText>
            </w:r>
            <w:r>
              <w:rPr>
                <w:noProof/>
                <w:webHidden/>
              </w:rPr>
            </w:r>
            <w:r>
              <w:rPr>
                <w:noProof/>
                <w:webHidden/>
              </w:rPr>
              <w:fldChar w:fldCharType="separate"/>
            </w:r>
            <w:r>
              <w:rPr>
                <w:noProof/>
                <w:webHidden/>
              </w:rPr>
              <w:t>8</w:t>
            </w:r>
            <w:r>
              <w:rPr>
                <w:noProof/>
                <w:webHidden/>
              </w:rPr>
              <w:fldChar w:fldCharType="end"/>
            </w:r>
          </w:hyperlink>
        </w:p>
        <w:p w14:paraId="34777CE9" w14:textId="3E52DBB2" w:rsidR="006976F9" w:rsidRDefault="006976F9">
          <w:pPr>
            <w:pStyle w:val="TDC1"/>
            <w:tabs>
              <w:tab w:val="left" w:pos="440"/>
              <w:tab w:val="right" w:leader="dot" w:pos="8396"/>
            </w:tabs>
            <w:rPr>
              <w:rFonts w:asciiTheme="minorHAnsi" w:eastAsiaTheme="minorEastAsia" w:hAnsiTheme="minorHAnsi" w:cstheme="minorBidi"/>
              <w:noProof/>
              <w:lang w:val="es-ES"/>
            </w:rPr>
          </w:pPr>
          <w:hyperlink w:anchor="_Toc68796734" w:history="1">
            <w:r w:rsidRPr="005C704E">
              <w:rPr>
                <w:rStyle w:val="Hipervnculo"/>
                <w:noProof/>
              </w:rPr>
              <w:t>9.</w:t>
            </w:r>
            <w:r>
              <w:rPr>
                <w:rFonts w:asciiTheme="minorHAnsi" w:eastAsiaTheme="minorEastAsia" w:hAnsiTheme="minorHAnsi" w:cstheme="minorBidi"/>
                <w:noProof/>
                <w:lang w:val="es-ES"/>
              </w:rPr>
              <w:tab/>
            </w:r>
            <w:r w:rsidRPr="005C704E">
              <w:rPr>
                <w:rStyle w:val="Hipervnculo"/>
                <w:noProof/>
              </w:rPr>
              <w:t>Results and Deliverables</w:t>
            </w:r>
            <w:r>
              <w:rPr>
                <w:noProof/>
                <w:webHidden/>
              </w:rPr>
              <w:tab/>
            </w:r>
            <w:r>
              <w:rPr>
                <w:noProof/>
                <w:webHidden/>
              </w:rPr>
              <w:fldChar w:fldCharType="begin"/>
            </w:r>
            <w:r>
              <w:rPr>
                <w:noProof/>
                <w:webHidden/>
              </w:rPr>
              <w:instrText xml:space="preserve"> PAGEREF _Toc68796734 \h </w:instrText>
            </w:r>
            <w:r>
              <w:rPr>
                <w:noProof/>
                <w:webHidden/>
              </w:rPr>
            </w:r>
            <w:r>
              <w:rPr>
                <w:noProof/>
                <w:webHidden/>
              </w:rPr>
              <w:fldChar w:fldCharType="separate"/>
            </w:r>
            <w:r>
              <w:rPr>
                <w:noProof/>
                <w:webHidden/>
              </w:rPr>
              <w:t>8</w:t>
            </w:r>
            <w:r>
              <w:rPr>
                <w:noProof/>
                <w:webHidden/>
              </w:rPr>
              <w:fldChar w:fldCharType="end"/>
            </w:r>
          </w:hyperlink>
        </w:p>
        <w:p w14:paraId="66FFCD69" w14:textId="65B33582" w:rsidR="006976F9" w:rsidRDefault="006976F9">
          <w:pPr>
            <w:pStyle w:val="TDC1"/>
            <w:tabs>
              <w:tab w:val="left" w:pos="660"/>
              <w:tab w:val="right" w:leader="dot" w:pos="8396"/>
            </w:tabs>
            <w:rPr>
              <w:rFonts w:asciiTheme="minorHAnsi" w:eastAsiaTheme="minorEastAsia" w:hAnsiTheme="minorHAnsi" w:cstheme="minorBidi"/>
              <w:noProof/>
              <w:lang w:val="es-ES"/>
            </w:rPr>
          </w:pPr>
          <w:hyperlink w:anchor="_Toc68796735" w:history="1">
            <w:r w:rsidRPr="005C704E">
              <w:rPr>
                <w:rStyle w:val="Hipervnculo"/>
                <w:noProof/>
              </w:rPr>
              <w:t>10.</w:t>
            </w:r>
            <w:r>
              <w:rPr>
                <w:rFonts w:asciiTheme="minorHAnsi" w:eastAsiaTheme="minorEastAsia" w:hAnsiTheme="minorHAnsi" w:cstheme="minorBidi"/>
                <w:noProof/>
                <w:lang w:val="es-ES"/>
              </w:rPr>
              <w:tab/>
            </w:r>
            <w:r w:rsidRPr="005C704E">
              <w:rPr>
                <w:rStyle w:val="Hipervnculo"/>
                <w:noProof/>
              </w:rPr>
              <w:t>Services Delivery Model</w:t>
            </w:r>
            <w:r>
              <w:rPr>
                <w:noProof/>
                <w:webHidden/>
              </w:rPr>
              <w:tab/>
            </w:r>
            <w:r>
              <w:rPr>
                <w:noProof/>
                <w:webHidden/>
              </w:rPr>
              <w:fldChar w:fldCharType="begin"/>
            </w:r>
            <w:r>
              <w:rPr>
                <w:noProof/>
                <w:webHidden/>
              </w:rPr>
              <w:instrText xml:space="preserve"> PAGEREF _Toc68796735 \h </w:instrText>
            </w:r>
            <w:r>
              <w:rPr>
                <w:noProof/>
                <w:webHidden/>
              </w:rPr>
            </w:r>
            <w:r>
              <w:rPr>
                <w:noProof/>
                <w:webHidden/>
              </w:rPr>
              <w:fldChar w:fldCharType="separate"/>
            </w:r>
            <w:r>
              <w:rPr>
                <w:noProof/>
                <w:webHidden/>
              </w:rPr>
              <w:t>8</w:t>
            </w:r>
            <w:r>
              <w:rPr>
                <w:noProof/>
                <w:webHidden/>
              </w:rPr>
              <w:fldChar w:fldCharType="end"/>
            </w:r>
          </w:hyperlink>
        </w:p>
        <w:p w14:paraId="7E781C05" w14:textId="10B9C00E" w:rsidR="006976F9" w:rsidRDefault="006976F9">
          <w:pPr>
            <w:pStyle w:val="TDC1"/>
            <w:tabs>
              <w:tab w:val="left" w:pos="660"/>
              <w:tab w:val="right" w:leader="dot" w:pos="8396"/>
            </w:tabs>
            <w:rPr>
              <w:rFonts w:asciiTheme="minorHAnsi" w:eastAsiaTheme="minorEastAsia" w:hAnsiTheme="minorHAnsi" w:cstheme="minorBidi"/>
              <w:noProof/>
              <w:lang w:val="es-ES"/>
            </w:rPr>
          </w:pPr>
          <w:hyperlink w:anchor="_Toc68796736" w:history="1">
            <w:r w:rsidRPr="005C704E">
              <w:rPr>
                <w:rStyle w:val="Hipervnculo"/>
                <w:noProof/>
              </w:rPr>
              <w:t>11.</w:t>
            </w:r>
            <w:r>
              <w:rPr>
                <w:rFonts w:asciiTheme="minorHAnsi" w:eastAsiaTheme="minorEastAsia" w:hAnsiTheme="minorHAnsi" w:cstheme="minorBidi"/>
                <w:noProof/>
                <w:lang w:val="es-ES"/>
              </w:rPr>
              <w:tab/>
            </w:r>
            <w:r w:rsidRPr="005C704E">
              <w:rPr>
                <w:rStyle w:val="Hipervnculo"/>
                <w:noProof/>
              </w:rPr>
              <w:t>Economic support to Beneficiaries and justification</w:t>
            </w:r>
            <w:r>
              <w:rPr>
                <w:noProof/>
                <w:webHidden/>
              </w:rPr>
              <w:tab/>
            </w:r>
            <w:r>
              <w:rPr>
                <w:noProof/>
                <w:webHidden/>
              </w:rPr>
              <w:fldChar w:fldCharType="begin"/>
            </w:r>
            <w:r>
              <w:rPr>
                <w:noProof/>
                <w:webHidden/>
              </w:rPr>
              <w:instrText xml:space="preserve"> PAGEREF _Toc68796736 \h </w:instrText>
            </w:r>
            <w:r>
              <w:rPr>
                <w:noProof/>
                <w:webHidden/>
              </w:rPr>
            </w:r>
            <w:r>
              <w:rPr>
                <w:noProof/>
                <w:webHidden/>
              </w:rPr>
              <w:fldChar w:fldCharType="separate"/>
            </w:r>
            <w:r>
              <w:rPr>
                <w:noProof/>
                <w:webHidden/>
              </w:rPr>
              <w:t>8</w:t>
            </w:r>
            <w:r>
              <w:rPr>
                <w:noProof/>
                <w:webHidden/>
              </w:rPr>
              <w:fldChar w:fldCharType="end"/>
            </w:r>
          </w:hyperlink>
        </w:p>
        <w:p w14:paraId="60D7D4B7" w14:textId="1E625902" w:rsidR="006976F9" w:rsidRDefault="006976F9">
          <w:pPr>
            <w:pStyle w:val="TDC2"/>
            <w:tabs>
              <w:tab w:val="left" w:pos="660"/>
              <w:tab w:val="right" w:leader="dot" w:pos="8396"/>
            </w:tabs>
            <w:rPr>
              <w:rFonts w:asciiTheme="minorHAnsi" w:eastAsiaTheme="minorEastAsia" w:hAnsiTheme="minorHAnsi" w:cstheme="minorBidi"/>
              <w:noProof/>
              <w:lang w:val="es-ES"/>
            </w:rPr>
          </w:pPr>
          <w:hyperlink w:anchor="_Toc68796737" w:history="1">
            <w:r w:rsidRPr="005C704E">
              <w:rPr>
                <w:rStyle w:val="Hipervnculo"/>
                <w:noProof/>
              </w:rPr>
              <w:t>A.</w:t>
            </w:r>
            <w:r>
              <w:rPr>
                <w:rFonts w:asciiTheme="minorHAnsi" w:eastAsiaTheme="minorEastAsia" w:hAnsiTheme="minorHAnsi" w:cstheme="minorBidi"/>
                <w:noProof/>
                <w:lang w:val="es-ES"/>
              </w:rPr>
              <w:tab/>
            </w:r>
            <w:r w:rsidRPr="005C704E">
              <w:rPr>
                <w:rStyle w:val="Hipervnculo"/>
                <w:noProof/>
              </w:rPr>
              <w:t>BUDGET PLANNING GUIDELINES</w:t>
            </w:r>
            <w:r>
              <w:rPr>
                <w:noProof/>
                <w:webHidden/>
              </w:rPr>
              <w:tab/>
            </w:r>
            <w:r>
              <w:rPr>
                <w:noProof/>
                <w:webHidden/>
              </w:rPr>
              <w:fldChar w:fldCharType="begin"/>
            </w:r>
            <w:r>
              <w:rPr>
                <w:noProof/>
                <w:webHidden/>
              </w:rPr>
              <w:instrText xml:space="preserve"> PAGEREF _Toc68796737 \h </w:instrText>
            </w:r>
            <w:r>
              <w:rPr>
                <w:noProof/>
                <w:webHidden/>
              </w:rPr>
            </w:r>
            <w:r>
              <w:rPr>
                <w:noProof/>
                <w:webHidden/>
              </w:rPr>
              <w:fldChar w:fldCharType="separate"/>
            </w:r>
            <w:r>
              <w:rPr>
                <w:noProof/>
                <w:webHidden/>
              </w:rPr>
              <w:t>9</w:t>
            </w:r>
            <w:r>
              <w:rPr>
                <w:noProof/>
                <w:webHidden/>
              </w:rPr>
              <w:fldChar w:fldCharType="end"/>
            </w:r>
          </w:hyperlink>
        </w:p>
        <w:p w14:paraId="530855B5" w14:textId="60E6E012" w:rsidR="006976F9" w:rsidRDefault="006976F9">
          <w:pPr>
            <w:pStyle w:val="TDC2"/>
            <w:tabs>
              <w:tab w:val="left" w:pos="660"/>
              <w:tab w:val="right" w:leader="dot" w:pos="8396"/>
            </w:tabs>
            <w:rPr>
              <w:rFonts w:asciiTheme="minorHAnsi" w:eastAsiaTheme="minorEastAsia" w:hAnsiTheme="minorHAnsi" w:cstheme="minorBidi"/>
              <w:noProof/>
              <w:lang w:val="es-ES"/>
            </w:rPr>
          </w:pPr>
          <w:hyperlink w:anchor="_Toc68796738" w:history="1">
            <w:r w:rsidRPr="005C704E">
              <w:rPr>
                <w:rStyle w:val="Hipervnculo"/>
                <w:noProof/>
              </w:rPr>
              <w:t>B.</w:t>
            </w:r>
            <w:r>
              <w:rPr>
                <w:rFonts w:asciiTheme="minorHAnsi" w:eastAsiaTheme="minorEastAsia" w:hAnsiTheme="minorHAnsi" w:cstheme="minorBidi"/>
                <w:noProof/>
                <w:lang w:val="es-ES"/>
              </w:rPr>
              <w:tab/>
            </w:r>
            <w:r w:rsidRPr="005C704E">
              <w:rPr>
                <w:rStyle w:val="Hipervnculo"/>
                <w:noProof/>
              </w:rPr>
              <w:t>GENERAL CRITERIA FOR ELEGIBILITY COSTS</w:t>
            </w:r>
            <w:r>
              <w:rPr>
                <w:noProof/>
                <w:webHidden/>
              </w:rPr>
              <w:tab/>
            </w:r>
            <w:r>
              <w:rPr>
                <w:noProof/>
                <w:webHidden/>
              </w:rPr>
              <w:fldChar w:fldCharType="begin"/>
            </w:r>
            <w:r>
              <w:rPr>
                <w:noProof/>
                <w:webHidden/>
              </w:rPr>
              <w:instrText xml:space="preserve"> PAGEREF _Toc68796738 \h </w:instrText>
            </w:r>
            <w:r>
              <w:rPr>
                <w:noProof/>
                <w:webHidden/>
              </w:rPr>
            </w:r>
            <w:r>
              <w:rPr>
                <w:noProof/>
                <w:webHidden/>
              </w:rPr>
              <w:fldChar w:fldCharType="separate"/>
            </w:r>
            <w:r>
              <w:rPr>
                <w:noProof/>
                <w:webHidden/>
              </w:rPr>
              <w:t>9</w:t>
            </w:r>
            <w:r>
              <w:rPr>
                <w:noProof/>
                <w:webHidden/>
              </w:rPr>
              <w:fldChar w:fldCharType="end"/>
            </w:r>
          </w:hyperlink>
        </w:p>
        <w:p w14:paraId="01CCE9CF" w14:textId="4BCD7D82" w:rsidR="006976F9" w:rsidRDefault="006976F9">
          <w:pPr>
            <w:pStyle w:val="TDC2"/>
            <w:tabs>
              <w:tab w:val="left" w:pos="660"/>
              <w:tab w:val="right" w:leader="dot" w:pos="8396"/>
            </w:tabs>
            <w:rPr>
              <w:rFonts w:asciiTheme="minorHAnsi" w:eastAsiaTheme="minorEastAsia" w:hAnsiTheme="minorHAnsi" w:cstheme="minorBidi"/>
              <w:noProof/>
              <w:lang w:val="es-ES"/>
            </w:rPr>
          </w:pPr>
          <w:hyperlink w:anchor="_Toc68796739" w:history="1">
            <w:r w:rsidRPr="005C704E">
              <w:rPr>
                <w:rStyle w:val="Hipervnculo"/>
                <w:noProof/>
              </w:rPr>
              <w:t>C.</w:t>
            </w:r>
            <w:r>
              <w:rPr>
                <w:rFonts w:asciiTheme="minorHAnsi" w:eastAsiaTheme="minorEastAsia" w:hAnsiTheme="minorHAnsi" w:cstheme="minorBidi"/>
                <w:noProof/>
                <w:lang w:val="es-ES"/>
              </w:rPr>
              <w:tab/>
            </w:r>
            <w:r w:rsidRPr="005C704E">
              <w:rPr>
                <w:rStyle w:val="Hipervnculo"/>
                <w:noProof/>
              </w:rPr>
              <w:t>ELEGIBLE COST CATEGORIES</w:t>
            </w:r>
            <w:r>
              <w:rPr>
                <w:noProof/>
                <w:webHidden/>
              </w:rPr>
              <w:tab/>
            </w:r>
            <w:r>
              <w:rPr>
                <w:noProof/>
                <w:webHidden/>
              </w:rPr>
              <w:fldChar w:fldCharType="begin"/>
            </w:r>
            <w:r>
              <w:rPr>
                <w:noProof/>
                <w:webHidden/>
              </w:rPr>
              <w:instrText xml:space="preserve"> PAGEREF _Toc68796739 \h </w:instrText>
            </w:r>
            <w:r>
              <w:rPr>
                <w:noProof/>
                <w:webHidden/>
              </w:rPr>
            </w:r>
            <w:r>
              <w:rPr>
                <w:noProof/>
                <w:webHidden/>
              </w:rPr>
              <w:fldChar w:fldCharType="separate"/>
            </w:r>
            <w:r>
              <w:rPr>
                <w:noProof/>
                <w:webHidden/>
              </w:rPr>
              <w:t>9</w:t>
            </w:r>
            <w:r>
              <w:rPr>
                <w:noProof/>
                <w:webHidden/>
              </w:rPr>
              <w:fldChar w:fldCharType="end"/>
            </w:r>
          </w:hyperlink>
        </w:p>
        <w:p w14:paraId="2D3250A4" w14:textId="16A48CC8" w:rsidR="006976F9" w:rsidRDefault="006976F9">
          <w:pPr>
            <w:pStyle w:val="TDC2"/>
            <w:tabs>
              <w:tab w:val="left" w:pos="660"/>
              <w:tab w:val="right" w:leader="dot" w:pos="8396"/>
            </w:tabs>
            <w:rPr>
              <w:rFonts w:asciiTheme="minorHAnsi" w:eastAsiaTheme="minorEastAsia" w:hAnsiTheme="minorHAnsi" w:cstheme="minorBidi"/>
              <w:noProof/>
              <w:lang w:val="es-ES"/>
            </w:rPr>
          </w:pPr>
          <w:hyperlink w:anchor="_Toc68796740" w:history="1">
            <w:r w:rsidRPr="005C704E">
              <w:rPr>
                <w:rStyle w:val="Hipervnculo"/>
                <w:noProof/>
              </w:rPr>
              <w:t>D.</w:t>
            </w:r>
            <w:r>
              <w:rPr>
                <w:rFonts w:asciiTheme="minorHAnsi" w:eastAsiaTheme="minorEastAsia" w:hAnsiTheme="minorHAnsi" w:cstheme="minorBidi"/>
                <w:noProof/>
                <w:lang w:val="es-ES"/>
              </w:rPr>
              <w:tab/>
            </w:r>
            <w:r w:rsidRPr="005C704E">
              <w:rPr>
                <w:rStyle w:val="Hipervnculo"/>
                <w:noProof/>
              </w:rPr>
              <w:t>INELIGIBLE COSTS</w:t>
            </w:r>
            <w:r>
              <w:rPr>
                <w:noProof/>
                <w:webHidden/>
              </w:rPr>
              <w:tab/>
            </w:r>
            <w:r>
              <w:rPr>
                <w:noProof/>
                <w:webHidden/>
              </w:rPr>
              <w:fldChar w:fldCharType="begin"/>
            </w:r>
            <w:r>
              <w:rPr>
                <w:noProof/>
                <w:webHidden/>
              </w:rPr>
              <w:instrText xml:space="preserve"> PAGEREF _Toc68796740 \h </w:instrText>
            </w:r>
            <w:r>
              <w:rPr>
                <w:noProof/>
                <w:webHidden/>
              </w:rPr>
            </w:r>
            <w:r>
              <w:rPr>
                <w:noProof/>
                <w:webHidden/>
              </w:rPr>
              <w:fldChar w:fldCharType="separate"/>
            </w:r>
            <w:r>
              <w:rPr>
                <w:noProof/>
                <w:webHidden/>
              </w:rPr>
              <w:t>10</w:t>
            </w:r>
            <w:r>
              <w:rPr>
                <w:noProof/>
                <w:webHidden/>
              </w:rPr>
              <w:fldChar w:fldCharType="end"/>
            </w:r>
          </w:hyperlink>
        </w:p>
        <w:p w14:paraId="7E4C5E05" w14:textId="484966FC" w:rsidR="006976F9" w:rsidRDefault="006976F9">
          <w:pPr>
            <w:pStyle w:val="TDC1"/>
            <w:tabs>
              <w:tab w:val="left" w:pos="660"/>
              <w:tab w:val="right" w:leader="dot" w:pos="8396"/>
            </w:tabs>
            <w:rPr>
              <w:rFonts w:asciiTheme="minorHAnsi" w:eastAsiaTheme="minorEastAsia" w:hAnsiTheme="minorHAnsi" w:cstheme="minorBidi"/>
              <w:noProof/>
              <w:lang w:val="es-ES"/>
            </w:rPr>
          </w:pPr>
          <w:hyperlink w:anchor="_Toc68796741" w:history="1">
            <w:r w:rsidRPr="005C704E">
              <w:rPr>
                <w:rStyle w:val="Hipervnculo"/>
                <w:noProof/>
              </w:rPr>
              <w:t>12.</w:t>
            </w:r>
            <w:r>
              <w:rPr>
                <w:rFonts w:asciiTheme="minorHAnsi" w:eastAsiaTheme="minorEastAsia" w:hAnsiTheme="minorHAnsi" w:cstheme="minorBidi"/>
                <w:noProof/>
                <w:lang w:val="es-ES"/>
              </w:rPr>
              <w:tab/>
            </w:r>
            <w:r w:rsidRPr="005C704E">
              <w:rPr>
                <w:rStyle w:val="Hipervnculo"/>
                <w:noProof/>
              </w:rPr>
              <w:t>Publicity</w:t>
            </w:r>
            <w:r>
              <w:rPr>
                <w:noProof/>
                <w:webHidden/>
              </w:rPr>
              <w:tab/>
            </w:r>
            <w:r>
              <w:rPr>
                <w:noProof/>
                <w:webHidden/>
              </w:rPr>
              <w:fldChar w:fldCharType="begin"/>
            </w:r>
            <w:r>
              <w:rPr>
                <w:noProof/>
                <w:webHidden/>
              </w:rPr>
              <w:instrText xml:space="preserve"> PAGEREF _Toc68796741 \h </w:instrText>
            </w:r>
            <w:r>
              <w:rPr>
                <w:noProof/>
                <w:webHidden/>
              </w:rPr>
            </w:r>
            <w:r>
              <w:rPr>
                <w:noProof/>
                <w:webHidden/>
              </w:rPr>
              <w:fldChar w:fldCharType="separate"/>
            </w:r>
            <w:r>
              <w:rPr>
                <w:noProof/>
                <w:webHidden/>
              </w:rPr>
              <w:t>10</w:t>
            </w:r>
            <w:r>
              <w:rPr>
                <w:noProof/>
                <w:webHidden/>
              </w:rPr>
              <w:fldChar w:fldCharType="end"/>
            </w:r>
          </w:hyperlink>
        </w:p>
        <w:p w14:paraId="52BFF0BC" w14:textId="472D8541" w:rsidR="006976F9" w:rsidRDefault="006976F9">
          <w:pPr>
            <w:pStyle w:val="TDC1"/>
            <w:tabs>
              <w:tab w:val="left" w:pos="660"/>
              <w:tab w:val="right" w:leader="dot" w:pos="8396"/>
            </w:tabs>
            <w:rPr>
              <w:rFonts w:asciiTheme="minorHAnsi" w:eastAsiaTheme="minorEastAsia" w:hAnsiTheme="minorHAnsi" w:cstheme="minorBidi"/>
              <w:noProof/>
              <w:lang w:val="es-ES"/>
            </w:rPr>
          </w:pPr>
          <w:hyperlink w:anchor="_Toc68796742" w:history="1">
            <w:r w:rsidRPr="005C704E">
              <w:rPr>
                <w:rStyle w:val="Hipervnculo"/>
                <w:noProof/>
              </w:rPr>
              <w:t>13.</w:t>
            </w:r>
            <w:r>
              <w:rPr>
                <w:rFonts w:asciiTheme="minorHAnsi" w:eastAsiaTheme="minorEastAsia" w:hAnsiTheme="minorHAnsi" w:cstheme="minorBidi"/>
                <w:noProof/>
                <w:lang w:val="es-ES"/>
              </w:rPr>
              <w:tab/>
            </w:r>
            <w:r w:rsidRPr="005C704E">
              <w:rPr>
                <w:rStyle w:val="Hipervnculo"/>
                <w:noProof/>
              </w:rPr>
              <w:t>Other Considerations</w:t>
            </w:r>
            <w:r>
              <w:rPr>
                <w:noProof/>
                <w:webHidden/>
              </w:rPr>
              <w:tab/>
            </w:r>
            <w:r>
              <w:rPr>
                <w:noProof/>
                <w:webHidden/>
              </w:rPr>
              <w:fldChar w:fldCharType="begin"/>
            </w:r>
            <w:r>
              <w:rPr>
                <w:noProof/>
                <w:webHidden/>
              </w:rPr>
              <w:instrText xml:space="preserve"> PAGEREF _Toc68796742 \h </w:instrText>
            </w:r>
            <w:r>
              <w:rPr>
                <w:noProof/>
                <w:webHidden/>
              </w:rPr>
            </w:r>
            <w:r>
              <w:rPr>
                <w:noProof/>
                <w:webHidden/>
              </w:rPr>
              <w:fldChar w:fldCharType="separate"/>
            </w:r>
            <w:r>
              <w:rPr>
                <w:noProof/>
                <w:webHidden/>
              </w:rPr>
              <w:t>11</w:t>
            </w:r>
            <w:r>
              <w:rPr>
                <w:noProof/>
                <w:webHidden/>
              </w:rPr>
              <w:fldChar w:fldCharType="end"/>
            </w:r>
          </w:hyperlink>
        </w:p>
        <w:p w14:paraId="6694B421" w14:textId="28832D25" w:rsidR="00570C4D" w:rsidRDefault="00182A42" w:rsidP="00683440">
          <w:r>
            <w:fldChar w:fldCharType="end"/>
          </w:r>
        </w:p>
      </w:sdtContent>
    </w:sdt>
    <w:p w14:paraId="6694B422" w14:textId="77777777" w:rsidR="00570C4D" w:rsidRDefault="00570C4D" w:rsidP="00683440">
      <w:pPr>
        <w:pStyle w:val="Ttulo1"/>
      </w:pPr>
    </w:p>
    <w:p w14:paraId="6694B423" w14:textId="77777777" w:rsidR="00570C4D" w:rsidRDefault="00182A42" w:rsidP="00683440">
      <w:pPr>
        <w:rPr>
          <w:color w:val="366091"/>
          <w:sz w:val="28"/>
          <w:szCs w:val="28"/>
        </w:rPr>
      </w:pPr>
      <w:r>
        <w:br w:type="page"/>
      </w:r>
    </w:p>
    <w:p w14:paraId="6694B424" w14:textId="27214000" w:rsidR="00570C4D" w:rsidRDefault="00565BFC" w:rsidP="00683440">
      <w:pPr>
        <w:pStyle w:val="Ttulo1"/>
        <w:numPr>
          <w:ilvl w:val="0"/>
          <w:numId w:val="4"/>
        </w:numPr>
      </w:pPr>
      <w:bookmarkStart w:id="1" w:name="_Toc68796726"/>
      <w:r>
        <w:lastRenderedPageBreak/>
        <w:t>DigiTVC</w:t>
      </w:r>
      <w:r w:rsidR="00182A42">
        <w:t xml:space="preserve"> Overview</w:t>
      </w:r>
      <w:bookmarkEnd w:id="1"/>
      <w:r w:rsidR="00182A42">
        <w:t xml:space="preserve"> </w:t>
      </w:r>
    </w:p>
    <w:p w14:paraId="5DFBEFAB" w14:textId="77777777" w:rsidR="00683440" w:rsidRPr="00683440" w:rsidRDefault="00683440" w:rsidP="00683440">
      <w:r w:rsidRPr="00683440">
        <w:t>Industry 4.0 and digitization represent a challenge and an opportunity for companies. For SMEs in the textile sector of the SUDOE space, which in recent years have suffered a significant slowdown, having methodologies and tools that allow them to have quick access to these new solutions can provide this differential added value to recover lost competitiveness and address its main challenges successfully: greater speed and flexibility, adapting to new market demands, more personalized products and services, greater traceability and specialization, and more efficient, productive and connected factories.</w:t>
      </w:r>
    </w:p>
    <w:p w14:paraId="72FE5B6C" w14:textId="77777777" w:rsidR="0007402E" w:rsidRDefault="00683440" w:rsidP="00683440">
      <w:r w:rsidRPr="00683440">
        <w:t xml:space="preserve">The transnational approach of the project, with the participation of entities from Portugal, Spain and France, will allow the results of the project to reach more than 5,000 textile companies in the SUDOE space. To solve these needs, DigiTVC will address the challenge of digitizing </w:t>
      </w:r>
      <w:r w:rsidR="0007402E">
        <w:t>as follows:</w:t>
      </w:r>
    </w:p>
    <w:p w14:paraId="620A4972" w14:textId="48389E99" w:rsidR="0007402E" w:rsidRDefault="0007402E" w:rsidP="0007402E">
      <w:pPr>
        <w:pStyle w:val="Prrafodelista"/>
        <w:numPr>
          <w:ilvl w:val="0"/>
          <w:numId w:val="15"/>
        </w:numPr>
      </w:pPr>
      <w:r>
        <w:t>Diagnosis of the critical digitalization needs of the textile value chain with a focus on specific in three areas: fashion, home textiles and technical textiles that will answer 3 questions: Which are the critical elements of the textile value chain that must be adapted so that companies be more competitive? What possibilities do technologies offer to make this interaction more efficient? and What is the current capacity of companies to adopt the technologies?</w:t>
      </w:r>
    </w:p>
    <w:p w14:paraId="3B1C7CD0" w14:textId="0371A2EA" w:rsidR="0007402E" w:rsidRDefault="0007402E" w:rsidP="0007402E">
      <w:pPr>
        <w:pStyle w:val="Prrafodelista"/>
        <w:numPr>
          <w:ilvl w:val="0"/>
          <w:numId w:val="15"/>
        </w:numPr>
      </w:pPr>
      <w:r>
        <w:t>Carrying out</w:t>
      </w:r>
      <w:r w:rsidR="00390051">
        <w:t xml:space="preserve"> at least</w:t>
      </w:r>
      <w:r>
        <w:t xml:space="preserve"> 3 pilots that address and solve these challenges, in collaboration with </w:t>
      </w:r>
      <w:proofErr w:type="spellStart"/>
      <w:r>
        <w:t>startups</w:t>
      </w:r>
      <w:proofErr w:type="spellEnd"/>
      <w:r>
        <w:t xml:space="preserve">, </w:t>
      </w:r>
      <w:r w:rsidR="0059783A">
        <w:t>research centres</w:t>
      </w:r>
      <w:r>
        <w:t xml:space="preserve"> or technology providers that develop viable 4.0 technology solutions and interest for the challenges of the sector. </w:t>
      </w:r>
    </w:p>
    <w:p w14:paraId="6694B42F" w14:textId="1A7C5647" w:rsidR="00570C4D" w:rsidRPr="00683440" w:rsidRDefault="0007402E" w:rsidP="0007402E">
      <w:pPr>
        <w:pStyle w:val="Prrafodelista"/>
        <w:numPr>
          <w:ilvl w:val="0"/>
          <w:numId w:val="15"/>
        </w:numPr>
      </w:pPr>
      <w:r>
        <w:t>Development and systematization of useful digitization protocols for all textile SMEs to starting from the results obtained in the pilots. The project also provides for the training of experts who can accompany companies in a</w:t>
      </w:r>
      <w:r w:rsidR="53C867F0">
        <w:t>n</w:t>
      </w:r>
      <w:r>
        <w:t xml:space="preserve"> individual to create their own digitization strategy from the protocols, as well as the development of an accreditation system of experts to guarantee a minimum standard of quality in the provision of their services.</w:t>
      </w:r>
      <w:r>
        <w:br w:type="page"/>
      </w:r>
    </w:p>
    <w:p w14:paraId="6694B430" w14:textId="77777777" w:rsidR="00570C4D" w:rsidRDefault="00182A42" w:rsidP="002A6D44">
      <w:pPr>
        <w:pStyle w:val="Ttulo1"/>
        <w:numPr>
          <w:ilvl w:val="0"/>
          <w:numId w:val="21"/>
        </w:numPr>
      </w:pPr>
      <w:bookmarkStart w:id="2" w:name="_Toc68796727"/>
      <w:r>
        <w:lastRenderedPageBreak/>
        <w:t>Open Call</w:t>
      </w:r>
      <w:bookmarkEnd w:id="2"/>
      <w:r>
        <w:t xml:space="preserve"> </w:t>
      </w:r>
    </w:p>
    <w:p w14:paraId="77D5030C" w14:textId="505B965A" w:rsidR="00FA6D49" w:rsidRDefault="00565BFC" w:rsidP="00683440">
      <w:r>
        <w:t>DigiTVC</w:t>
      </w:r>
      <w:r w:rsidR="00182A42">
        <w:t xml:space="preserve"> is looking for</w:t>
      </w:r>
      <w:r w:rsidR="00DA5F0D">
        <w:t xml:space="preserve"> </w:t>
      </w:r>
      <w:r w:rsidR="00053A8D">
        <w:t xml:space="preserve">textile companies who want to implement digitalization solutions </w:t>
      </w:r>
      <w:r w:rsidR="00A56C18">
        <w:t xml:space="preserve">to </w:t>
      </w:r>
      <w:r w:rsidR="00E3116C">
        <w:t xml:space="preserve">address and solve the challenges of: </w:t>
      </w:r>
      <w:r w:rsidR="00E3116C" w:rsidRPr="00683440">
        <w:t>greater speed and flexibility, adapting to new market demands, more personalized products and services, greater traceability and specialization, and more efficient, productive and connected factories</w:t>
      </w:r>
      <w:r w:rsidR="00E3116C">
        <w:t xml:space="preserve">.  </w:t>
      </w:r>
    </w:p>
    <w:p w14:paraId="6694B432" w14:textId="125447C9" w:rsidR="00570C4D" w:rsidRDefault="00565BFC" w:rsidP="00683440">
      <w:r>
        <w:t>DigiTVC</w:t>
      </w:r>
      <w:r w:rsidR="00182A42">
        <w:t xml:space="preserve"> invites </w:t>
      </w:r>
      <w:r w:rsidR="00DD5705">
        <w:t xml:space="preserve">textile companies </w:t>
      </w:r>
      <w:r w:rsidR="00182A42">
        <w:t>to submit a project proposal to the following challenges:</w:t>
      </w:r>
    </w:p>
    <w:p w14:paraId="6510ABAF" w14:textId="2B3D1601" w:rsidR="00AD121C" w:rsidRPr="00AD121C" w:rsidRDefault="00CF53D5" w:rsidP="00AD121C">
      <w:pPr>
        <w:pStyle w:val="Prrafodelista"/>
        <w:numPr>
          <w:ilvl w:val="0"/>
          <w:numId w:val="19"/>
        </w:numPr>
      </w:pPr>
      <w:r w:rsidRPr="00AD121C">
        <w:t xml:space="preserve">Purchasing </w:t>
      </w:r>
      <w:r w:rsidR="00AD121C" w:rsidRPr="00AD121C">
        <w:t>/ supplier relationships</w:t>
      </w:r>
      <w:r>
        <w:t>.</w:t>
      </w:r>
    </w:p>
    <w:p w14:paraId="4B974D50" w14:textId="05D8B921" w:rsidR="00AD121C" w:rsidRPr="00AD121C" w:rsidRDefault="00CF53D5" w:rsidP="00AD121C">
      <w:pPr>
        <w:pStyle w:val="Prrafodelista"/>
        <w:numPr>
          <w:ilvl w:val="0"/>
          <w:numId w:val="19"/>
        </w:numPr>
      </w:pPr>
      <w:r w:rsidRPr="00AD121C">
        <w:t>Production</w:t>
      </w:r>
      <w:r>
        <w:t>.</w:t>
      </w:r>
    </w:p>
    <w:p w14:paraId="067DCFC1" w14:textId="7AE14AFB" w:rsidR="00AD121C" w:rsidRPr="00AD121C" w:rsidRDefault="00CF53D5" w:rsidP="00AD121C">
      <w:pPr>
        <w:pStyle w:val="Prrafodelista"/>
        <w:numPr>
          <w:ilvl w:val="0"/>
          <w:numId w:val="19"/>
        </w:numPr>
      </w:pPr>
      <w:r w:rsidRPr="00AD121C">
        <w:t xml:space="preserve">Marketing </w:t>
      </w:r>
      <w:r w:rsidR="00AD121C" w:rsidRPr="00AD121C">
        <w:t>/ branding</w:t>
      </w:r>
      <w:r>
        <w:t>.</w:t>
      </w:r>
    </w:p>
    <w:p w14:paraId="2397E2DA" w14:textId="5D825DB6" w:rsidR="00AD121C" w:rsidRPr="00AD121C" w:rsidRDefault="00CF53D5" w:rsidP="00AD121C">
      <w:pPr>
        <w:pStyle w:val="Prrafodelista"/>
        <w:numPr>
          <w:ilvl w:val="0"/>
          <w:numId w:val="19"/>
        </w:numPr>
      </w:pPr>
      <w:r w:rsidRPr="00AD121C">
        <w:t xml:space="preserve">Sales </w:t>
      </w:r>
      <w:r w:rsidR="00AD121C" w:rsidRPr="00AD121C">
        <w:t>/ customer relations</w:t>
      </w:r>
      <w:r>
        <w:t>.</w:t>
      </w:r>
    </w:p>
    <w:p w14:paraId="14E68077" w14:textId="33B0CB39" w:rsidR="00AD121C" w:rsidRPr="00AD121C" w:rsidRDefault="00CF53D5" w:rsidP="00AD121C">
      <w:pPr>
        <w:pStyle w:val="Prrafodelista"/>
        <w:numPr>
          <w:ilvl w:val="0"/>
          <w:numId w:val="19"/>
        </w:numPr>
      </w:pPr>
      <w:r w:rsidRPr="00AD121C">
        <w:t>Human resources</w:t>
      </w:r>
      <w:r>
        <w:t>.</w:t>
      </w:r>
    </w:p>
    <w:p w14:paraId="10736785" w14:textId="2E8CCB12" w:rsidR="00AD121C" w:rsidRDefault="00CF53D5" w:rsidP="00AD121C">
      <w:pPr>
        <w:pStyle w:val="Prrafodelista"/>
        <w:numPr>
          <w:ilvl w:val="0"/>
          <w:numId w:val="19"/>
        </w:numPr>
      </w:pPr>
      <w:r>
        <w:t xml:space="preserve">Strategic </w:t>
      </w:r>
      <w:r w:rsidR="00AD121C">
        <w:t>development</w:t>
      </w:r>
      <w:r>
        <w:t>.</w:t>
      </w:r>
    </w:p>
    <w:p w14:paraId="6694B437" w14:textId="44F4B031" w:rsidR="00570C4D" w:rsidRDefault="00182A42" w:rsidP="00AD121C">
      <w:r>
        <w:t xml:space="preserve">The </w:t>
      </w:r>
      <w:r w:rsidR="00565BFC">
        <w:t>DigiTVC</w:t>
      </w:r>
      <w:r>
        <w:t xml:space="preserve"> call will remain open over the course of </w:t>
      </w:r>
      <w:r w:rsidR="00EB26E5">
        <w:t>1</w:t>
      </w:r>
      <w:r w:rsidR="00162B09">
        <w:t xml:space="preserve"> month</w:t>
      </w:r>
      <w:r>
        <w:t xml:space="preserve"> with </w:t>
      </w:r>
      <w:r w:rsidR="00162B09">
        <w:t>one</w:t>
      </w:r>
      <w:r>
        <w:t xml:space="preserve"> cut-off date. </w:t>
      </w:r>
      <w:r w:rsidR="004A69B3">
        <w:t>The DigiTVC</w:t>
      </w:r>
      <w:r>
        <w:t xml:space="preserve"> call will be launched on </w:t>
      </w:r>
      <w:r w:rsidR="00A61EFF">
        <w:t>15</w:t>
      </w:r>
      <w:r>
        <w:t xml:space="preserve"> of </w:t>
      </w:r>
      <w:r w:rsidR="00285885">
        <w:t xml:space="preserve">April </w:t>
      </w:r>
      <w:r>
        <w:t>20</w:t>
      </w:r>
      <w:r w:rsidR="002A5C5B">
        <w:t>21</w:t>
      </w:r>
      <w:r>
        <w:t xml:space="preserve"> and will close the </w:t>
      </w:r>
      <w:r w:rsidR="00A56875">
        <w:t>1</w:t>
      </w:r>
      <w:r w:rsidR="00285885">
        <w:t>7</w:t>
      </w:r>
      <w:r>
        <w:t xml:space="preserve"> of </w:t>
      </w:r>
      <w:r w:rsidR="00285885">
        <w:t>M</w:t>
      </w:r>
      <w:r w:rsidR="00F522BA">
        <w:t>ay</w:t>
      </w:r>
      <w:r w:rsidR="00285885">
        <w:t xml:space="preserve"> </w:t>
      </w:r>
      <w:r>
        <w:t xml:space="preserve">at </w:t>
      </w:r>
      <w:r w:rsidR="004A69B3">
        <w:t>17:00 hours CET</w:t>
      </w:r>
      <w:r>
        <w:t xml:space="preserve">.  </w:t>
      </w:r>
    </w:p>
    <w:p w14:paraId="074F92D8" w14:textId="62831E65" w:rsidR="00166C11" w:rsidRDefault="00166C11" w:rsidP="00207209">
      <w:pPr>
        <w:pStyle w:val="Prrafodelista"/>
        <w:numPr>
          <w:ilvl w:val="0"/>
          <w:numId w:val="19"/>
        </w:numPr>
      </w:pPr>
      <w:r>
        <w:t>The pro</w:t>
      </w:r>
      <w:r w:rsidR="00A5033C">
        <w:t>posal must include an explanation of the project and activities to be carried out during the implementation of the pilot.</w:t>
      </w:r>
    </w:p>
    <w:p w14:paraId="1C360B03" w14:textId="0ACFBDF5" w:rsidR="00241205" w:rsidRDefault="00207209" w:rsidP="00207209">
      <w:pPr>
        <w:pStyle w:val="Prrafodelista"/>
        <w:numPr>
          <w:ilvl w:val="0"/>
          <w:numId w:val="19"/>
        </w:numPr>
      </w:pPr>
      <w:r>
        <w:t xml:space="preserve">Projects must be implemented by a technology provider </w:t>
      </w:r>
      <w:r w:rsidR="00D23E60">
        <w:t xml:space="preserve">or specialist in the area which can implement </w:t>
      </w:r>
      <w:r w:rsidR="009077A7">
        <w:t>digitalisation</w:t>
      </w:r>
      <w:r w:rsidR="00D23E60">
        <w:t xml:space="preserve"> </w:t>
      </w:r>
      <w:r w:rsidR="009077A7">
        <w:t>solutions</w:t>
      </w:r>
      <w:r w:rsidR="00D167DE">
        <w:t xml:space="preserve"> to solve one or more of the challenges </w:t>
      </w:r>
      <w:r w:rsidR="00241205">
        <w:t>above commented.</w:t>
      </w:r>
    </w:p>
    <w:p w14:paraId="5EB70DDC" w14:textId="6EA02C22" w:rsidR="001C447F" w:rsidRDefault="001C447F" w:rsidP="00207209">
      <w:pPr>
        <w:pStyle w:val="Prrafodelista"/>
        <w:numPr>
          <w:ilvl w:val="0"/>
          <w:numId w:val="19"/>
        </w:numPr>
      </w:pPr>
      <w:r>
        <w:t xml:space="preserve">The pilot must be implemented </w:t>
      </w:r>
      <w:r w:rsidR="003C7EC2">
        <w:t>in</w:t>
      </w:r>
      <w:r w:rsidR="00BB14F7">
        <w:t xml:space="preserve"> 2 textiles companies </w:t>
      </w:r>
      <w:r w:rsidR="003C7EC2">
        <w:t>(</w:t>
      </w:r>
      <w:proofErr w:type="spellStart"/>
      <w:r w:rsidR="003C7EC2">
        <w:t>e.g</w:t>
      </w:r>
      <w:proofErr w:type="spellEnd"/>
      <w:r w:rsidR="003C7EC2">
        <w:t xml:space="preserve">: </w:t>
      </w:r>
      <w:r w:rsidR="00422CDF">
        <w:t>cust</w:t>
      </w:r>
      <w:r w:rsidR="000A0273">
        <w:t xml:space="preserve">omer-supplier relation) </w:t>
      </w:r>
      <w:r w:rsidR="00BB14F7">
        <w:t>of the value chain</w:t>
      </w:r>
      <w:r w:rsidR="003C7EC2">
        <w:t xml:space="preserve"> by the technology provider.</w:t>
      </w:r>
    </w:p>
    <w:p w14:paraId="5C478EFE" w14:textId="34DD91B0" w:rsidR="00F90BAF" w:rsidRDefault="00F90BAF" w:rsidP="00207209">
      <w:pPr>
        <w:pStyle w:val="Prrafodelista"/>
        <w:numPr>
          <w:ilvl w:val="0"/>
          <w:numId w:val="19"/>
        </w:numPr>
      </w:pPr>
      <w:r>
        <w:t xml:space="preserve">Match between textile company and </w:t>
      </w:r>
      <w:r w:rsidR="006F3FF2">
        <w:t>technology provider can be proposed by the applicant</w:t>
      </w:r>
      <w:r w:rsidR="00BE5820">
        <w:t xml:space="preserve">. </w:t>
      </w:r>
      <w:r w:rsidR="00883E2E">
        <w:t xml:space="preserve">DigiTVC </w:t>
      </w:r>
      <w:r w:rsidR="00883E2E" w:rsidRPr="00883E2E">
        <w:t>will check if the partnership is qualified and competent</w:t>
      </w:r>
      <w:r w:rsidR="00883E2E">
        <w:t xml:space="preserve">. </w:t>
      </w:r>
      <w:r w:rsidR="00BE5820">
        <w:t xml:space="preserve">In case there is no technology provider </w:t>
      </w:r>
      <w:r w:rsidR="005C5892">
        <w:t xml:space="preserve">proposed, the DigiTVC consortium will select one from its database. </w:t>
      </w:r>
      <w:r w:rsidR="00571EE3">
        <w:t>Final decision and selection of technology provider will be made by the consortium.</w:t>
      </w:r>
    </w:p>
    <w:p w14:paraId="76D08E9C" w14:textId="5C57CA5F" w:rsidR="00F0571F" w:rsidRDefault="0088163A" w:rsidP="00683440">
      <w:pPr>
        <w:pStyle w:val="Prrafodelista"/>
        <w:numPr>
          <w:ilvl w:val="0"/>
          <w:numId w:val="19"/>
        </w:numPr>
      </w:pPr>
      <w:r>
        <w:t xml:space="preserve">At least </w:t>
      </w:r>
      <w:r w:rsidR="00241205">
        <w:t xml:space="preserve">3 pilots will be approved, </w:t>
      </w:r>
      <w:r>
        <w:t xml:space="preserve">minimum </w:t>
      </w:r>
      <w:r w:rsidR="00241205">
        <w:t>1 per country</w:t>
      </w:r>
      <w:r w:rsidR="00854DF3">
        <w:t xml:space="preserve"> (Spain, </w:t>
      </w:r>
      <w:r w:rsidR="0029010D">
        <w:t>France,</w:t>
      </w:r>
      <w:r w:rsidR="00854DF3">
        <w:t xml:space="preserve"> and Portugal</w:t>
      </w:r>
      <w:r w:rsidR="006376C7">
        <w:t>)</w:t>
      </w:r>
      <w:r w:rsidR="00F0571F">
        <w:t>.</w:t>
      </w:r>
    </w:p>
    <w:p w14:paraId="13F5B59E" w14:textId="77777777" w:rsidR="00E72A08" w:rsidRDefault="00F0571F" w:rsidP="00683440">
      <w:pPr>
        <w:pStyle w:val="Prrafodelista"/>
        <w:numPr>
          <w:ilvl w:val="0"/>
          <w:numId w:val="19"/>
        </w:numPr>
      </w:pPr>
      <w:r>
        <w:t xml:space="preserve">Each pilot </w:t>
      </w:r>
      <w:r w:rsidR="00182A42">
        <w:t>will be funded with up to max</w:t>
      </w:r>
      <w:r w:rsidR="00E72A08">
        <w:t>imum of:</w:t>
      </w:r>
    </w:p>
    <w:tbl>
      <w:tblPr>
        <w:tblStyle w:val="Tablaconcuadrcula"/>
        <w:tblW w:w="5000" w:type="pct"/>
        <w:jc w:val="center"/>
        <w:tblLook w:val="04A0" w:firstRow="1" w:lastRow="0" w:firstColumn="1" w:lastColumn="0" w:noHBand="0" w:noVBand="1"/>
      </w:tblPr>
      <w:tblGrid>
        <w:gridCol w:w="1101"/>
        <w:gridCol w:w="2551"/>
        <w:gridCol w:w="2552"/>
        <w:gridCol w:w="2418"/>
      </w:tblGrid>
      <w:tr w:rsidR="00756580" w:rsidRPr="000E746B" w14:paraId="16F63CF0" w14:textId="2179E7F6" w:rsidTr="00170987">
        <w:trPr>
          <w:jc w:val="center"/>
        </w:trPr>
        <w:tc>
          <w:tcPr>
            <w:tcW w:w="638" w:type="pct"/>
            <w:shd w:val="clear" w:color="auto" w:fill="BFBFBF" w:themeFill="background1" w:themeFillShade="BF"/>
          </w:tcPr>
          <w:p w14:paraId="79DB92A2" w14:textId="1B1482C9" w:rsidR="00756580" w:rsidRPr="000E746B" w:rsidRDefault="00756580" w:rsidP="00C30D63">
            <w:pPr>
              <w:rPr>
                <w:b/>
                <w:bCs/>
              </w:rPr>
            </w:pPr>
            <w:r w:rsidRPr="000E746B">
              <w:rPr>
                <w:b/>
                <w:bCs/>
              </w:rPr>
              <w:t>Region</w:t>
            </w:r>
          </w:p>
        </w:tc>
        <w:tc>
          <w:tcPr>
            <w:tcW w:w="1479" w:type="pct"/>
            <w:shd w:val="clear" w:color="auto" w:fill="BFBFBF" w:themeFill="background1" w:themeFillShade="BF"/>
          </w:tcPr>
          <w:p w14:paraId="77954CDB" w14:textId="567442E0" w:rsidR="00756580" w:rsidRPr="000E746B" w:rsidRDefault="00756580" w:rsidP="00C30D63">
            <w:pPr>
              <w:rPr>
                <w:b/>
                <w:bCs/>
              </w:rPr>
            </w:pPr>
            <w:r w:rsidRPr="000E746B">
              <w:rPr>
                <w:b/>
                <w:bCs/>
              </w:rPr>
              <w:t xml:space="preserve">Budget for services from the Technology Provider </w:t>
            </w:r>
          </w:p>
        </w:tc>
        <w:tc>
          <w:tcPr>
            <w:tcW w:w="1480" w:type="pct"/>
            <w:shd w:val="clear" w:color="auto" w:fill="BFBFBF" w:themeFill="background1" w:themeFillShade="BF"/>
          </w:tcPr>
          <w:p w14:paraId="35B25F13" w14:textId="003A6A45" w:rsidR="00756580" w:rsidRPr="000E746B" w:rsidRDefault="00756580" w:rsidP="00C30D63">
            <w:pPr>
              <w:rPr>
                <w:b/>
                <w:bCs/>
              </w:rPr>
            </w:pPr>
            <w:r w:rsidRPr="000E746B">
              <w:rPr>
                <w:b/>
                <w:bCs/>
              </w:rPr>
              <w:t>Budget for Equipment and consumables</w:t>
            </w:r>
          </w:p>
        </w:tc>
        <w:tc>
          <w:tcPr>
            <w:tcW w:w="1402" w:type="pct"/>
            <w:shd w:val="clear" w:color="auto" w:fill="BFBFBF" w:themeFill="background1" w:themeFillShade="BF"/>
          </w:tcPr>
          <w:p w14:paraId="5CC497F1" w14:textId="560A00FD" w:rsidR="00756580" w:rsidRPr="000E746B" w:rsidRDefault="00756580" w:rsidP="00C30D63">
            <w:pPr>
              <w:rPr>
                <w:b/>
                <w:bCs/>
              </w:rPr>
            </w:pPr>
            <w:r w:rsidRPr="000E746B">
              <w:rPr>
                <w:b/>
                <w:bCs/>
              </w:rPr>
              <w:t>Contribution from DigiTVC consortium</w:t>
            </w:r>
          </w:p>
        </w:tc>
      </w:tr>
      <w:tr w:rsidR="00756580" w:rsidRPr="000E746B" w14:paraId="5209441C" w14:textId="4BC25088" w:rsidTr="00170987">
        <w:trPr>
          <w:jc w:val="center"/>
        </w:trPr>
        <w:tc>
          <w:tcPr>
            <w:tcW w:w="638" w:type="pct"/>
            <w:vAlign w:val="center"/>
          </w:tcPr>
          <w:p w14:paraId="7F8C7F47" w14:textId="34CB5BF5" w:rsidR="00756580" w:rsidRPr="000E746B" w:rsidRDefault="00756580" w:rsidP="00C30D63">
            <w:r w:rsidRPr="000E746B">
              <w:t>Spain</w:t>
            </w:r>
          </w:p>
        </w:tc>
        <w:tc>
          <w:tcPr>
            <w:tcW w:w="1479" w:type="pct"/>
            <w:vAlign w:val="center"/>
          </w:tcPr>
          <w:p w14:paraId="4BFBBA8F" w14:textId="1DBCFB83" w:rsidR="00756580" w:rsidRPr="000E746B" w:rsidRDefault="00756580" w:rsidP="001E7DC7">
            <w:pPr>
              <w:jc w:val="center"/>
            </w:pPr>
            <w:r w:rsidRPr="000E746B">
              <w:t>27.000€</w:t>
            </w:r>
          </w:p>
        </w:tc>
        <w:tc>
          <w:tcPr>
            <w:tcW w:w="1480" w:type="pct"/>
            <w:vAlign w:val="center"/>
          </w:tcPr>
          <w:p w14:paraId="1330CBDB" w14:textId="0019BBE4" w:rsidR="00756580" w:rsidRPr="000E746B" w:rsidRDefault="00756580" w:rsidP="001E7DC7">
            <w:pPr>
              <w:jc w:val="center"/>
            </w:pPr>
            <w:r w:rsidRPr="000E746B">
              <w:t>-</w:t>
            </w:r>
          </w:p>
        </w:tc>
        <w:tc>
          <w:tcPr>
            <w:tcW w:w="1402" w:type="pct"/>
            <w:vAlign w:val="center"/>
          </w:tcPr>
          <w:p w14:paraId="78984253" w14:textId="6255BE7F" w:rsidR="00756580" w:rsidRPr="000E746B" w:rsidRDefault="000E746B" w:rsidP="001E7DC7">
            <w:pPr>
              <w:jc w:val="center"/>
            </w:pPr>
            <w:r w:rsidRPr="000E746B">
              <w:t>Additional effort from AITEX (</w:t>
            </w:r>
            <w:r w:rsidR="00B71F34">
              <w:t>0.5</w:t>
            </w:r>
            <w:r w:rsidR="00B71F34" w:rsidRPr="000E746B">
              <w:t xml:space="preserve"> </w:t>
            </w:r>
            <w:r w:rsidRPr="000E746B">
              <w:t>man-month)</w:t>
            </w:r>
          </w:p>
        </w:tc>
      </w:tr>
      <w:tr w:rsidR="00756580" w:rsidRPr="000E746B" w14:paraId="3885507D" w14:textId="23D2631D" w:rsidTr="00170987">
        <w:trPr>
          <w:jc w:val="center"/>
        </w:trPr>
        <w:tc>
          <w:tcPr>
            <w:tcW w:w="638" w:type="pct"/>
            <w:vAlign w:val="center"/>
          </w:tcPr>
          <w:p w14:paraId="4886BED0" w14:textId="22488A1D" w:rsidR="00756580" w:rsidRPr="000E746B" w:rsidRDefault="00756580" w:rsidP="00C30D63">
            <w:r w:rsidRPr="000E746B">
              <w:t>Portugal</w:t>
            </w:r>
          </w:p>
        </w:tc>
        <w:tc>
          <w:tcPr>
            <w:tcW w:w="1479" w:type="pct"/>
            <w:vAlign w:val="center"/>
          </w:tcPr>
          <w:p w14:paraId="745306D4" w14:textId="32529A3A" w:rsidR="00756580" w:rsidRPr="000E746B" w:rsidRDefault="00756580" w:rsidP="001E7DC7">
            <w:pPr>
              <w:jc w:val="center"/>
            </w:pPr>
            <w:r w:rsidRPr="000E746B">
              <w:t>8.500</w:t>
            </w:r>
            <w:r w:rsidR="001E7DC7" w:rsidRPr="000E746B">
              <w:t>€</w:t>
            </w:r>
          </w:p>
        </w:tc>
        <w:tc>
          <w:tcPr>
            <w:tcW w:w="1480" w:type="pct"/>
            <w:vAlign w:val="center"/>
          </w:tcPr>
          <w:p w14:paraId="3039E7FB" w14:textId="3AC4FE0A" w:rsidR="00756580" w:rsidRPr="000E746B" w:rsidRDefault="001E7DC7" w:rsidP="001E7DC7">
            <w:pPr>
              <w:jc w:val="center"/>
            </w:pPr>
            <w:r w:rsidRPr="000E746B">
              <w:t>18.500€</w:t>
            </w:r>
          </w:p>
        </w:tc>
        <w:tc>
          <w:tcPr>
            <w:tcW w:w="1402" w:type="pct"/>
            <w:vAlign w:val="center"/>
          </w:tcPr>
          <w:p w14:paraId="593118AA" w14:textId="2422B6B6" w:rsidR="00756580" w:rsidRPr="000E746B" w:rsidRDefault="00514DC8" w:rsidP="001E7DC7">
            <w:pPr>
              <w:jc w:val="center"/>
            </w:pPr>
            <w:r w:rsidRPr="000E746B">
              <w:t>Additional effort from CITEVE</w:t>
            </w:r>
            <w:r w:rsidR="0072586A" w:rsidRPr="000E746B">
              <w:t xml:space="preserve"> </w:t>
            </w:r>
            <w:r w:rsidR="4CFF3842" w:rsidRPr="000E746B">
              <w:t xml:space="preserve">(xxx man-month) </w:t>
            </w:r>
          </w:p>
        </w:tc>
      </w:tr>
      <w:tr w:rsidR="00F46F12" w:rsidRPr="000E746B" w14:paraId="3467C31F" w14:textId="4F011AC9" w:rsidTr="00170987">
        <w:trPr>
          <w:jc w:val="center"/>
        </w:trPr>
        <w:tc>
          <w:tcPr>
            <w:tcW w:w="638" w:type="pct"/>
            <w:vAlign w:val="center"/>
          </w:tcPr>
          <w:p w14:paraId="6D6DB01D" w14:textId="4075F7F0" w:rsidR="00F46F12" w:rsidRPr="000E746B" w:rsidRDefault="00F46F12" w:rsidP="00F46F12">
            <w:r w:rsidRPr="000E746B">
              <w:t>France</w:t>
            </w:r>
          </w:p>
        </w:tc>
        <w:tc>
          <w:tcPr>
            <w:tcW w:w="1479" w:type="pct"/>
            <w:vAlign w:val="center"/>
          </w:tcPr>
          <w:p w14:paraId="240A272C" w14:textId="38C2A415" w:rsidR="00F46F12" w:rsidRPr="000E746B" w:rsidRDefault="000E746B" w:rsidP="00F46F12">
            <w:pPr>
              <w:jc w:val="center"/>
            </w:pPr>
            <w:r>
              <w:t>-</w:t>
            </w:r>
          </w:p>
        </w:tc>
        <w:tc>
          <w:tcPr>
            <w:tcW w:w="1480" w:type="pct"/>
            <w:vAlign w:val="center"/>
          </w:tcPr>
          <w:p w14:paraId="348D8659" w14:textId="08DA0BD1" w:rsidR="00F46F12" w:rsidRPr="000E746B" w:rsidRDefault="00F46F12" w:rsidP="00F46F12">
            <w:pPr>
              <w:jc w:val="center"/>
            </w:pPr>
            <w:r w:rsidRPr="000E746B">
              <w:t>23.000€</w:t>
            </w:r>
          </w:p>
        </w:tc>
        <w:tc>
          <w:tcPr>
            <w:tcW w:w="1402" w:type="pct"/>
            <w:vAlign w:val="center"/>
          </w:tcPr>
          <w:p w14:paraId="786D7ABD" w14:textId="7595B158" w:rsidR="00F46F12" w:rsidRPr="000E746B" w:rsidRDefault="00F46F12" w:rsidP="00F46F12">
            <w:pPr>
              <w:jc w:val="center"/>
            </w:pPr>
            <w:r w:rsidRPr="000E746B">
              <w:t xml:space="preserve">Additional effort from ICAM (xxx man-month) </w:t>
            </w:r>
          </w:p>
        </w:tc>
      </w:tr>
    </w:tbl>
    <w:p w14:paraId="1F132642" w14:textId="77777777" w:rsidR="00C30D63" w:rsidRDefault="00C30D63" w:rsidP="00C30D63"/>
    <w:p w14:paraId="597577D5" w14:textId="77777777" w:rsidR="00C30D63" w:rsidRDefault="00C30D63" w:rsidP="00C30D63"/>
    <w:p w14:paraId="6694B441" w14:textId="409240E4" w:rsidR="00570C4D" w:rsidRDefault="004F07D0" w:rsidP="00683440">
      <w:r>
        <w:t>There are 6 challenges where companies can apply and present their pilot ideas</w:t>
      </w:r>
      <w:r w:rsidR="0030255E">
        <w:t>:</w:t>
      </w:r>
    </w:p>
    <w:p w14:paraId="6759DA02" w14:textId="3237F730" w:rsidR="002A6D44" w:rsidRPr="00AD121C" w:rsidRDefault="0030255E" w:rsidP="002A6D44">
      <w:pPr>
        <w:pStyle w:val="Prrafodelista"/>
        <w:numPr>
          <w:ilvl w:val="0"/>
          <w:numId w:val="20"/>
        </w:numPr>
      </w:pPr>
      <w:r w:rsidRPr="00AD121C">
        <w:t xml:space="preserve">Purchasing </w:t>
      </w:r>
      <w:r w:rsidR="002A6D44" w:rsidRPr="00AD121C">
        <w:t>/ supplier relationships</w:t>
      </w:r>
      <w:r>
        <w:t>.</w:t>
      </w:r>
    </w:p>
    <w:p w14:paraId="7D0D68BF" w14:textId="657A40D1" w:rsidR="002A6D44" w:rsidRPr="00AD121C" w:rsidRDefault="0030255E" w:rsidP="002A6D44">
      <w:pPr>
        <w:pStyle w:val="Prrafodelista"/>
        <w:numPr>
          <w:ilvl w:val="0"/>
          <w:numId w:val="20"/>
        </w:numPr>
      </w:pPr>
      <w:r w:rsidRPr="00AD121C">
        <w:t>P</w:t>
      </w:r>
      <w:r w:rsidR="002A6D44" w:rsidRPr="00AD121C">
        <w:t>roduction</w:t>
      </w:r>
      <w:r>
        <w:t>.</w:t>
      </w:r>
    </w:p>
    <w:p w14:paraId="0678686B" w14:textId="2D586011" w:rsidR="002A6D44" w:rsidRPr="00AD121C" w:rsidRDefault="0030255E" w:rsidP="002A6D44">
      <w:pPr>
        <w:pStyle w:val="Prrafodelista"/>
        <w:numPr>
          <w:ilvl w:val="0"/>
          <w:numId w:val="20"/>
        </w:numPr>
      </w:pPr>
      <w:r w:rsidRPr="00AD121C">
        <w:t xml:space="preserve">Marketing </w:t>
      </w:r>
      <w:r w:rsidR="002A6D44" w:rsidRPr="00AD121C">
        <w:t>/ branding</w:t>
      </w:r>
      <w:r>
        <w:t>.</w:t>
      </w:r>
    </w:p>
    <w:p w14:paraId="544A7C41" w14:textId="462362C1" w:rsidR="002A6D44" w:rsidRPr="00AD121C" w:rsidRDefault="0030255E" w:rsidP="002A6D44">
      <w:pPr>
        <w:pStyle w:val="Prrafodelista"/>
        <w:numPr>
          <w:ilvl w:val="0"/>
          <w:numId w:val="20"/>
        </w:numPr>
      </w:pPr>
      <w:r w:rsidRPr="00AD121C">
        <w:t xml:space="preserve">Sales </w:t>
      </w:r>
      <w:r w:rsidR="002A6D44" w:rsidRPr="00AD121C">
        <w:t>/ customer relations</w:t>
      </w:r>
      <w:r>
        <w:t>.</w:t>
      </w:r>
    </w:p>
    <w:p w14:paraId="488DA9F9" w14:textId="6DDFA274" w:rsidR="002A6D44" w:rsidRPr="00AD121C" w:rsidRDefault="0030255E" w:rsidP="002A6D44">
      <w:pPr>
        <w:pStyle w:val="Prrafodelista"/>
        <w:numPr>
          <w:ilvl w:val="0"/>
          <w:numId w:val="20"/>
        </w:numPr>
      </w:pPr>
      <w:r>
        <w:t>H</w:t>
      </w:r>
      <w:r w:rsidR="002A6D44" w:rsidRPr="00AD121C">
        <w:t xml:space="preserve">uman </w:t>
      </w:r>
      <w:r w:rsidRPr="00AD121C">
        <w:t>resources</w:t>
      </w:r>
      <w:r>
        <w:t>.</w:t>
      </w:r>
    </w:p>
    <w:p w14:paraId="7DBE7F8F" w14:textId="70901821" w:rsidR="002A6D44" w:rsidRDefault="0030255E" w:rsidP="002A6D44">
      <w:pPr>
        <w:pStyle w:val="Prrafodelista"/>
        <w:numPr>
          <w:ilvl w:val="0"/>
          <w:numId w:val="20"/>
        </w:numPr>
      </w:pPr>
      <w:r w:rsidRPr="00AD121C">
        <w:t xml:space="preserve">Strategic </w:t>
      </w:r>
      <w:r w:rsidR="002A6D44" w:rsidRPr="00AD121C">
        <w:t>development</w:t>
      </w:r>
      <w:r>
        <w:t>.</w:t>
      </w:r>
    </w:p>
    <w:p w14:paraId="6694B44A" w14:textId="77777777" w:rsidR="00570C4D" w:rsidRDefault="00182A42" w:rsidP="002A6D44">
      <w:pPr>
        <w:pStyle w:val="Ttulo1"/>
        <w:numPr>
          <w:ilvl w:val="0"/>
          <w:numId w:val="21"/>
        </w:numPr>
      </w:pPr>
      <w:bookmarkStart w:id="3" w:name="_Toc68796728"/>
      <w:r>
        <w:t>Who can Apply?</w:t>
      </w:r>
      <w:bookmarkEnd w:id="3"/>
      <w:r>
        <w:t xml:space="preserve"> </w:t>
      </w:r>
    </w:p>
    <w:p w14:paraId="2FB6DAD1" w14:textId="77777777" w:rsidR="00122DF9" w:rsidRPr="00122DF9" w:rsidRDefault="00122DF9" w:rsidP="00122DF9">
      <w:r>
        <w:t xml:space="preserve">Textile companies from all over the </w:t>
      </w:r>
      <w:r w:rsidRPr="00BE01BD">
        <w:t>Spanish Autonomous Communities (except Canary Islands), the six Southwestern regions of France</w:t>
      </w:r>
      <w:r>
        <w:t xml:space="preserve"> (</w:t>
      </w:r>
      <w:r w:rsidRPr="00A56C6D">
        <w:t>Aquitaine, Auvergne, Languedoc-</w:t>
      </w:r>
      <w:proofErr w:type="spellStart"/>
      <w:r w:rsidRPr="00A56C6D">
        <w:t>Roussillion</w:t>
      </w:r>
      <w:proofErr w:type="spellEnd"/>
      <w:r w:rsidRPr="00A56C6D">
        <w:t xml:space="preserve">, </w:t>
      </w:r>
      <w:proofErr w:type="spellStart"/>
      <w:r w:rsidRPr="00A56C6D">
        <w:t>Limousin</w:t>
      </w:r>
      <w:proofErr w:type="spellEnd"/>
      <w:r w:rsidRPr="00A56C6D">
        <w:t>, Midi-Pyrénées and Poitou-Charentes</w:t>
      </w:r>
      <w:r>
        <w:t>)</w:t>
      </w:r>
      <w:r w:rsidRPr="00BE01BD">
        <w:t>, all continental regions of Portugal</w:t>
      </w:r>
      <w:r>
        <w:t xml:space="preserve"> (thus excluding Madeira and Azores)</w:t>
      </w:r>
      <w:r w:rsidRPr="00BE01BD">
        <w:t xml:space="preserve">, </w:t>
      </w:r>
      <w:r w:rsidRPr="00122DF9">
        <w:t>United Kingdom (Gibraltar) and the Principality of Andorra are welcome to submit their proposals!</w:t>
      </w:r>
    </w:p>
    <w:p w14:paraId="14F5421F" w14:textId="54D0AB98" w:rsidR="00122DF9" w:rsidRDefault="00122DF9" w:rsidP="00122DF9">
      <w:r w:rsidRPr="00122DF9">
        <w:t>Applicants must be a SME (under the EU definition)</w:t>
      </w:r>
      <w:r w:rsidRPr="00122DF9">
        <w:rPr>
          <w:vertAlign w:val="superscript"/>
        </w:rPr>
        <w:footnoteReference w:id="2"/>
      </w:r>
      <w:r w:rsidRPr="00122DF9">
        <w:t xml:space="preserve">, a start-up, </w:t>
      </w:r>
      <w:r w:rsidRPr="78BDB5A9">
        <w:rPr>
          <w:b/>
          <w:bCs/>
        </w:rPr>
        <w:t>legally established</w:t>
      </w:r>
      <w:r w:rsidRPr="00122DF9">
        <w:t xml:space="preserve"> as a business under the national law and based in Spain, France, Portugal, UK and Andorra.</w:t>
      </w:r>
    </w:p>
    <w:p w14:paraId="6694B44E" w14:textId="56CB3213" w:rsidR="00570C4D" w:rsidRDefault="00182A42" w:rsidP="00683440">
      <w:r>
        <w:t>Awarded candidates must be legally established under the national law as of the signature of the</w:t>
      </w:r>
      <w:r w:rsidR="00CD2205">
        <w:t xml:space="preserve"> project </w:t>
      </w:r>
      <w:r w:rsidR="00DC4622">
        <w:t>collaboration</w:t>
      </w:r>
      <w:r>
        <w:t xml:space="preserve"> agreement </w:t>
      </w:r>
      <w:r w:rsidR="000A6EDA">
        <w:t>between</w:t>
      </w:r>
      <w:r w:rsidR="00EE187E">
        <w:t xml:space="preserve"> th</w:t>
      </w:r>
      <w:r w:rsidR="0057516E">
        <w:t xml:space="preserve">e company and technology provider </w:t>
      </w:r>
      <w:r>
        <w:t>and throughout the project duration.</w:t>
      </w:r>
    </w:p>
    <w:p w14:paraId="6694B44F" w14:textId="77777777" w:rsidR="00570C4D" w:rsidRDefault="00182A42" w:rsidP="002A6D44">
      <w:pPr>
        <w:pStyle w:val="Ttulo1"/>
        <w:numPr>
          <w:ilvl w:val="0"/>
          <w:numId w:val="21"/>
        </w:numPr>
      </w:pPr>
      <w:bookmarkStart w:id="4" w:name="_Toc68796729"/>
      <w:r>
        <w:t>How to Apply?</w:t>
      </w:r>
      <w:bookmarkEnd w:id="4"/>
      <w:r>
        <w:t xml:space="preserve"> </w:t>
      </w:r>
    </w:p>
    <w:p w14:paraId="6694B450" w14:textId="55DE24BA" w:rsidR="00570C4D" w:rsidRDefault="00182A42" w:rsidP="00683440">
      <w:r>
        <w:t xml:space="preserve">All interested </w:t>
      </w:r>
      <w:r w:rsidR="00935B4F">
        <w:t>companies</w:t>
      </w:r>
      <w:r>
        <w:t xml:space="preserve"> will be able to submit their application through the </w:t>
      </w:r>
      <w:r w:rsidR="00216D05">
        <w:t>DigiTVC</w:t>
      </w:r>
      <w:r>
        <w:t xml:space="preserve"> </w:t>
      </w:r>
      <w:r w:rsidR="00F14B45">
        <w:t>website</w:t>
      </w:r>
      <w:r>
        <w:t xml:space="preserve"> during the open call. Applicants will fill in the online registration form. </w:t>
      </w:r>
      <w:r>
        <w:rPr>
          <w:b/>
        </w:rPr>
        <w:t>Registration form must be complete in English</w:t>
      </w:r>
      <w:r>
        <w:t>.</w:t>
      </w:r>
    </w:p>
    <w:p w14:paraId="6694B451" w14:textId="3ED54DB5" w:rsidR="00570C4D" w:rsidRDefault="00182A42" w:rsidP="00683440">
      <w:r>
        <w:t xml:space="preserve">In this </w:t>
      </w:r>
      <w:r w:rsidR="00337CFE">
        <w:t>website</w:t>
      </w:r>
      <w:r>
        <w:t xml:space="preserve">, </w:t>
      </w:r>
      <w:r w:rsidR="00E13329">
        <w:t>companies</w:t>
      </w:r>
      <w:r>
        <w:t xml:space="preserve"> will be able to answer the questions and upload the documents asked in order to submit the proposal. Evaluation criteria is available </w:t>
      </w:r>
      <w:r w:rsidRPr="000E2D1C">
        <w:rPr>
          <w:highlight w:val="yellow"/>
        </w:rPr>
        <w:t>here</w:t>
      </w:r>
      <w:r>
        <w:t xml:space="preserve">. </w:t>
      </w:r>
    </w:p>
    <w:p w14:paraId="6694B452" w14:textId="3C323A1E" w:rsidR="00570C4D" w:rsidRDefault="00182A42" w:rsidP="00683440">
      <w:pPr>
        <w:rPr>
          <w:b/>
        </w:rPr>
      </w:pPr>
      <w:r>
        <w:rPr>
          <w:b/>
        </w:rPr>
        <w:t xml:space="preserve">Call will be opened from </w:t>
      </w:r>
      <w:r w:rsidR="0056297D">
        <w:rPr>
          <w:b/>
        </w:rPr>
        <w:t>15</w:t>
      </w:r>
      <w:r w:rsidR="00B90C31">
        <w:rPr>
          <w:b/>
        </w:rPr>
        <w:t xml:space="preserve"> of </w:t>
      </w:r>
      <w:r w:rsidR="00F522BA">
        <w:rPr>
          <w:b/>
        </w:rPr>
        <w:t xml:space="preserve">April </w:t>
      </w:r>
      <w:r w:rsidR="0056297D">
        <w:rPr>
          <w:b/>
        </w:rPr>
        <w:t>20</w:t>
      </w:r>
      <w:r w:rsidR="00AF0F76">
        <w:rPr>
          <w:b/>
        </w:rPr>
        <w:t>21</w:t>
      </w:r>
      <w:r>
        <w:rPr>
          <w:b/>
        </w:rPr>
        <w:t xml:space="preserve"> to </w:t>
      </w:r>
      <w:r w:rsidR="00AF0F76">
        <w:rPr>
          <w:b/>
        </w:rPr>
        <w:t>1</w:t>
      </w:r>
      <w:r w:rsidR="00F522BA">
        <w:rPr>
          <w:b/>
        </w:rPr>
        <w:t>7</w:t>
      </w:r>
      <w:r w:rsidR="00B90C31">
        <w:rPr>
          <w:b/>
        </w:rPr>
        <w:t xml:space="preserve"> of </w:t>
      </w:r>
      <w:r w:rsidR="00F522BA">
        <w:rPr>
          <w:b/>
        </w:rPr>
        <w:t xml:space="preserve">May </w:t>
      </w:r>
      <w:r w:rsidR="00AF0F76">
        <w:rPr>
          <w:b/>
        </w:rPr>
        <w:t xml:space="preserve">2021 </w:t>
      </w:r>
      <w:r>
        <w:rPr>
          <w:b/>
        </w:rPr>
        <w:t>(</w:t>
      </w:r>
      <w:r w:rsidR="00B90C31">
        <w:rPr>
          <w:b/>
        </w:rPr>
        <w:t>17:00 h CET</w:t>
      </w:r>
      <w:r>
        <w:rPr>
          <w:b/>
        </w:rPr>
        <w:t>).</w:t>
      </w:r>
    </w:p>
    <w:p w14:paraId="0D873C6C" w14:textId="77777777" w:rsidR="004F167C" w:rsidRDefault="00882C3F" w:rsidP="004F167C">
      <w:pPr>
        <w:keepNext/>
      </w:pPr>
      <w:r>
        <w:rPr>
          <w:noProof/>
        </w:rPr>
        <w:lastRenderedPageBreak/>
        <w:drawing>
          <wp:inline distT="0" distB="0" distL="0" distR="0" wp14:anchorId="154B8264" wp14:editId="19698156">
            <wp:extent cx="5337810" cy="811034"/>
            <wp:effectExtent l="19050" t="0" r="34290" b="0"/>
            <wp:docPr id="37"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694B453" w14:textId="2A162B4F" w:rsidR="00570C4D" w:rsidRDefault="004F167C" w:rsidP="004F167C">
      <w:pPr>
        <w:pStyle w:val="Descripcin"/>
        <w:jc w:val="center"/>
      </w:pPr>
      <w:r>
        <w:t xml:space="preserve">Figure </w:t>
      </w:r>
      <w:r>
        <w:fldChar w:fldCharType="begin"/>
      </w:r>
      <w:r>
        <w:instrText xml:space="preserve"> SEQ Figure \* ARABIC </w:instrText>
      </w:r>
      <w:r>
        <w:fldChar w:fldCharType="separate"/>
      </w:r>
      <w:r>
        <w:rPr>
          <w:noProof/>
        </w:rPr>
        <w:t>1</w:t>
      </w:r>
      <w:r>
        <w:fldChar w:fldCharType="end"/>
      </w:r>
      <w:r>
        <w:t>. Call process diagram</w:t>
      </w:r>
    </w:p>
    <w:p w14:paraId="2F883D68" w14:textId="72BC628A" w:rsidR="00822CED" w:rsidRDefault="00337CFE" w:rsidP="00822CED">
      <w:r>
        <w:t xml:space="preserve">The application form </w:t>
      </w:r>
      <w:r w:rsidR="00BE48EF">
        <w:t xml:space="preserve">must be written in English and </w:t>
      </w:r>
      <w:r>
        <w:t>could be download from the DigiTVC website</w:t>
      </w:r>
      <w:r w:rsidR="00A02372">
        <w:t xml:space="preserve"> and must include the following sections: </w:t>
      </w:r>
    </w:p>
    <w:p w14:paraId="3A656EFB" w14:textId="598AFC49" w:rsidR="00A04A64" w:rsidRDefault="00A04A64" w:rsidP="00EF598F">
      <w:pPr>
        <w:pStyle w:val="Prrafodelista"/>
        <w:numPr>
          <w:ilvl w:val="0"/>
          <w:numId w:val="27"/>
        </w:numPr>
      </w:pPr>
      <w:r>
        <w:t xml:space="preserve">Business Impact (maximum </w:t>
      </w:r>
      <w:r w:rsidR="00EF598F">
        <w:t>3 pages)</w:t>
      </w:r>
    </w:p>
    <w:p w14:paraId="605F5E7C" w14:textId="1E1B97E6" w:rsidR="00A04A64" w:rsidRDefault="00A04A64" w:rsidP="00EF598F">
      <w:pPr>
        <w:pStyle w:val="Prrafodelista"/>
        <w:numPr>
          <w:ilvl w:val="1"/>
          <w:numId w:val="27"/>
        </w:numPr>
      </w:pPr>
      <w:r>
        <w:t>Solution to a clear business need or opportunity</w:t>
      </w:r>
    </w:p>
    <w:p w14:paraId="69544561" w14:textId="38782B80" w:rsidR="00A04A64" w:rsidRDefault="00A04A64" w:rsidP="00EF598F">
      <w:pPr>
        <w:pStyle w:val="Prrafodelista"/>
        <w:numPr>
          <w:ilvl w:val="1"/>
          <w:numId w:val="27"/>
        </w:numPr>
      </w:pPr>
      <w:r>
        <w:t>Clear impact on business and process performance</w:t>
      </w:r>
    </w:p>
    <w:p w14:paraId="441DEFDE" w14:textId="35896D3D" w:rsidR="00A04A64" w:rsidRDefault="00A04A64" w:rsidP="00EF598F">
      <w:pPr>
        <w:pStyle w:val="Prrafodelista"/>
        <w:numPr>
          <w:ilvl w:val="1"/>
          <w:numId w:val="27"/>
        </w:numPr>
      </w:pPr>
      <w:r>
        <w:t>Solution innovativeness</w:t>
      </w:r>
    </w:p>
    <w:p w14:paraId="70E99644" w14:textId="0AAA9AC7" w:rsidR="00A04A64" w:rsidRDefault="00A04A64" w:rsidP="00EF598F">
      <w:pPr>
        <w:pStyle w:val="Prrafodelista"/>
        <w:numPr>
          <w:ilvl w:val="1"/>
          <w:numId w:val="27"/>
        </w:numPr>
      </w:pPr>
      <w:r>
        <w:t xml:space="preserve">Circular economy and sustainability gains </w:t>
      </w:r>
    </w:p>
    <w:p w14:paraId="6C57C637" w14:textId="19B1BEF8" w:rsidR="00A04A64" w:rsidRDefault="00A04A64" w:rsidP="00EF598F">
      <w:pPr>
        <w:pStyle w:val="Prrafodelista"/>
        <w:numPr>
          <w:ilvl w:val="1"/>
          <w:numId w:val="27"/>
        </w:numPr>
      </w:pPr>
      <w:r>
        <w:t>Value-chain impact</w:t>
      </w:r>
    </w:p>
    <w:p w14:paraId="28FF56F9" w14:textId="77777777" w:rsidR="00A04A64" w:rsidRDefault="00A04A64" w:rsidP="00EF598F">
      <w:pPr>
        <w:pStyle w:val="Prrafodelista"/>
        <w:ind w:left="1440"/>
      </w:pPr>
    </w:p>
    <w:p w14:paraId="2857E5B0" w14:textId="35945000" w:rsidR="00A04A64" w:rsidRDefault="00A04A64" w:rsidP="00EF598F">
      <w:pPr>
        <w:pStyle w:val="Prrafodelista"/>
        <w:numPr>
          <w:ilvl w:val="0"/>
          <w:numId w:val="27"/>
        </w:numPr>
      </w:pPr>
      <w:r>
        <w:t xml:space="preserve">Technology innovativeness (maximum </w:t>
      </w:r>
      <w:r w:rsidR="00EF598F">
        <w:t>3 pages</w:t>
      </w:r>
      <w:r>
        <w:t>)</w:t>
      </w:r>
    </w:p>
    <w:p w14:paraId="4F1369A7" w14:textId="3862D737" w:rsidR="00A04A64" w:rsidRDefault="00A04A64" w:rsidP="00EF598F">
      <w:pPr>
        <w:pStyle w:val="Prrafodelista"/>
        <w:numPr>
          <w:ilvl w:val="1"/>
          <w:numId w:val="27"/>
        </w:numPr>
      </w:pPr>
      <w:r>
        <w:t>Viability and maturity of the technology</w:t>
      </w:r>
    </w:p>
    <w:p w14:paraId="31861672" w14:textId="3B82B809" w:rsidR="00A04A64" w:rsidRDefault="00A04A64" w:rsidP="00EF598F">
      <w:pPr>
        <w:pStyle w:val="Prrafodelista"/>
        <w:numPr>
          <w:ilvl w:val="1"/>
          <w:numId w:val="27"/>
        </w:numPr>
      </w:pPr>
      <w:r>
        <w:t>Digital solution adoption</w:t>
      </w:r>
    </w:p>
    <w:p w14:paraId="02A5E35E" w14:textId="6B2D9178" w:rsidR="00A04A64" w:rsidRDefault="00A04A64" w:rsidP="00EF598F">
      <w:pPr>
        <w:pStyle w:val="Prrafodelista"/>
        <w:numPr>
          <w:ilvl w:val="1"/>
          <w:numId w:val="27"/>
        </w:numPr>
      </w:pPr>
      <w:r>
        <w:t>Company digital strategy</w:t>
      </w:r>
    </w:p>
    <w:p w14:paraId="18FB03D2" w14:textId="34E21053" w:rsidR="00A04A64" w:rsidRDefault="00A04A64" w:rsidP="00EF598F">
      <w:pPr>
        <w:pStyle w:val="Prrafodelista"/>
        <w:numPr>
          <w:ilvl w:val="1"/>
          <w:numId w:val="27"/>
        </w:numPr>
      </w:pPr>
      <w:r>
        <w:t>Potential to scale-up the pilot</w:t>
      </w:r>
    </w:p>
    <w:p w14:paraId="26F6E014" w14:textId="77777777" w:rsidR="00A04A64" w:rsidRDefault="00A04A64" w:rsidP="00EF598F">
      <w:pPr>
        <w:pStyle w:val="Prrafodelista"/>
      </w:pPr>
    </w:p>
    <w:p w14:paraId="33B62CF2" w14:textId="2A9AE0E3" w:rsidR="00A04A64" w:rsidRDefault="00A04A64" w:rsidP="00EF598F">
      <w:pPr>
        <w:pStyle w:val="Prrafodelista"/>
        <w:numPr>
          <w:ilvl w:val="0"/>
          <w:numId w:val="27"/>
        </w:numPr>
      </w:pPr>
      <w:r>
        <w:t xml:space="preserve">Operational structure (maximum </w:t>
      </w:r>
      <w:r w:rsidR="00EF598F">
        <w:t xml:space="preserve">2 </w:t>
      </w:r>
      <w:r>
        <w:t>page</w:t>
      </w:r>
      <w:r w:rsidR="00EF598F">
        <w:t>s</w:t>
      </w:r>
      <w:r>
        <w:t>)</w:t>
      </w:r>
    </w:p>
    <w:p w14:paraId="6EE70EA9" w14:textId="70C977DD" w:rsidR="00A04A64" w:rsidRDefault="00A04A64" w:rsidP="00EF598F">
      <w:pPr>
        <w:pStyle w:val="Prrafodelista"/>
        <w:numPr>
          <w:ilvl w:val="1"/>
          <w:numId w:val="27"/>
        </w:numPr>
      </w:pPr>
      <w:r>
        <w:t>Quality of the workplan</w:t>
      </w:r>
    </w:p>
    <w:p w14:paraId="6AC9E619" w14:textId="1546C10C" w:rsidR="00A04A64" w:rsidRDefault="00A04A64" w:rsidP="00EF598F">
      <w:pPr>
        <w:pStyle w:val="Prrafodelista"/>
        <w:numPr>
          <w:ilvl w:val="1"/>
          <w:numId w:val="27"/>
        </w:numPr>
      </w:pPr>
      <w:r>
        <w:t>Appropriate budget</w:t>
      </w:r>
    </w:p>
    <w:p w14:paraId="28F7E812" w14:textId="10826FE1" w:rsidR="00A04A64" w:rsidRDefault="00A04A64" w:rsidP="00EF598F">
      <w:pPr>
        <w:pStyle w:val="Prrafodelista"/>
        <w:numPr>
          <w:ilvl w:val="1"/>
          <w:numId w:val="27"/>
        </w:numPr>
      </w:pPr>
      <w:r>
        <w:t>Team competencies</w:t>
      </w:r>
    </w:p>
    <w:p w14:paraId="0101872C" w14:textId="09C0657D" w:rsidR="00A04A64" w:rsidRDefault="00A04A64" w:rsidP="00EF598F">
      <w:pPr>
        <w:pStyle w:val="Prrafodelista"/>
        <w:numPr>
          <w:ilvl w:val="1"/>
          <w:numId w:val="27"/>
        </w:numPr>
      </w:pPr>
      <w:r>
        <w:t>Risk analysis</w:t>
      </w:r>
    </w:p>
    <w:p w14:paraId="315278A6" w14:textId="69ADDDBB" w:rsidR="005C6D09" w:rsidRDefault="005C6D09" w:rsidP="00E22C8E">
      <w:pPr>
        <w:spacing w:after="0"/>
      </w:pPr>
      <w:r>
        <w:t xml:space="preserve">Beside this, companies must </w:t>
      </w:r>
      <w:r w:rsidR="00916156">
        <w:t xml:space="preserve">also </w:t>
      </w:r>
      <w:r>
        <w:t xml:space="preserve">submit a </w:t>
      </w:r>
      <w:r w:rsidR="005C6DB9">
        <w:t>self-digital</w:t>
      </w:r>
      <w:r>
        <w:t xml:space="preserve"> maturity questionnaire </w:t>
      </w:r>
      <w:r w:rsidR="00AE7A46">
        <w:t xml:space="preserve">which will analyse the situation of the </w:t>
      </w:r>
      <w:r w:rsidR="006E426A">
        <w:t xml:space="preserve">company. </w:t>
      </w:r>
      <w:r w:rsidR="00A4293E">
        <w:t xml:space="preserve">In this questionary the company must indicate if they have </w:t>
      </w:r>
      <w:r w:rsidR="001239C7">
        <w:t>participated</w:t>
      </w:r>
      <w:r w:rsidR="00A4293E">
        <w:t xml:space="preserve"> in previous initiatives and activities </w:t>
      </w:r>
      <w:r w:rsidR="00E92C4C">
        <w:t xml:space="preserve">related to digitalisation. </w:t>
      </w:r>
    </w:p>
    <w:p w14:paraId="6694B45E" w14:textId="77777777" w:rsidR="00570C4D" w:rsidRPr="00292412" w:rsidRDefault="00182A42" w:rsidP="002A6D44">
      <w:pPr>
        <w:pStyle w:val="Ttulo1"/>
        <w:numPr>
          <w:ilvl w:val="0"/>
          <w:numId w:val="21"/>
        </w:numPr>
      </w:pPr>
      <w:bookmarkStart w:id="5" w:name="_Toc68796730"/>
      <w:r w:rsidRPr="00292412">
        <w:t>Evaluation Process</w:t>
      </w:r>
      <w:bookmarkEnd w:id="5"/>
      <w:r w:rsidRPr="00292412">
        <w:t xml:space="preserve"> </w:t>
      </w:r>
    </w:p>
    <w:p w14:paraId="6694B45F" w14:textId="77777777" w:rsidR="00570C4D" w:rsidRDefault="00182A42" w:rsidP="00683440">
      <w:bookmarkStart w:id="6" w:name="_1t3h5sf" w:colFirst="0" w:colLast="0"/>
      <w:bookmarkEnd w:id="6"/>
      <w:r>
        <w:t>The evaluation process will have the following steps:</w:t>
      </w:r>
    </w:p>
    <w:p w14:paraId="6694B461" w14:textId="159A1666" w:rsidR="00570C4D" w:rsidRDefault="00182A42" w:rsidP="00683440">
      <w:pPr>
        <w:pStyle w:val="Prrafodelista"/>
        <w:numPr>
          <w:ilvl w:val="0"/>
          <w:numId w:val="2"/>
        </w:numPr>
      </w:pPr>
      <w:r w:rsidRPr="262DD1DE">
        <w:rPr>
          <w:b/>
          <w:bCs/>
        </w:rPr>
        <w:t xml:space="preserve">Pre-selection made by </w:t>
      </w:r>
      <w:r w:rsidR="00842076" w:rsidRPr="262DD1DE">
        <w:rPr>
          <w:b/>
          <w:bCs/>
        </w:rPr>
        <w:t>the Digi</w:t>
      </w:r>
      <w:r w:rsidR="00811E09" w:rsidRPr="262DD1DE">
        <w:rPr>
          <w:b/>
          <w:bCs/>
        </w:rPr>
        <w:t>TVC</w:t>
      </w:r>
      <w:r w:rsidRPr="262DD1DE">
        <w:rPr>
          <w:b/>
          <w:bCs/>
        </w:rPr>
        <w:t xml:space="preserve"> </w:t>
      </w:r>
      <w:r w:rsidR="00802BE2" w:rsidRPr="262DD1DE">
        <w:rPr>
          <w:b/>
          <w:bCs/>
        </w:rPr>
        <w:t xml:space="preserve">Technical </w:t>
      </w:r>
      <w:r w:rsidR="00161111" w:rsidRPr="262DD1DE">
        <w:rPr>
          <w:b/>
          <w:bCs/>
        </w:rPr>
        <w:t>Committee</w:t>
      </w:r>
      <w:r>
        <w:t>.</w:t>
      </w:r>
      <w:r w:rsidR="005765E2">
        <w:t xml:space="preserve"> </w:t>
      </w:r>
      <w:r w:rsidR="00911E6B">
        <w:t>Maximum 4 members of the Technical Committee and 2 external</w:t>
      </w:r>
      <w:r>
        <w:t xml:space="preserve"> experts</w:t>
      </w:r>
      <w:r w:rsidR="000518D7">
        <w:t xml:space="preserve"> </w:t>
      </w:r>
      <w:r w:rsidR="00D04CE8">
        <w:t xml:space="preserve">of that challenge </w:t>
      </w:r>
      <w:r w:rsidR="000518D7">
        <w:t>will e</w:t>
      </w:r>
      <w:r w:rsidR="00276F0D">
        <w:t>valuate the proposal</w:t>
      </w:r>
      <w:r>
        <w:t xml:space="preserve">. </w:t>
      </w:r>
    </w:p>
    <w:p w14:paraId="6694B462" w14:textId="7692C53D" w:rsidR="00570C4D" w:rsidRDefault="00235BB2" w:rsidP="00683440">
      <w:pPr>
        <w:pStyle w:val="Prrafodelista"/>
        <w:numPr>
          <w:ilvl w:val="0"/>
          <w:numId w:val="2"/>
        </w:numPr>
      </w:pPr>
      <w:r w:rsidRPr="3C32E38B">
        <w:rPr>
          <w:b/>
          <w:bCs/>
        </w:rPr>
        <w:t xml:space="preserve">Technical Committee </w:t>
      </w:r>
      <w:r w:rsidR="00182A42" w:rsidRPr="3C32E38B">
        <w:rPr>
          <w:b/>
          <w:bCs/>
        </w:rPr>
        <w:t xml:space="preserve">discussion. </w:t>
      </w:r>
      <w:r w:rsidR="00182A42">
        <w:t xml:space="preserve">Proposals </w:t>
      </w:r>
      <w:r w:rsidR="00EC76C5">
        <w:t xml:space="preserve">passing the threshold </w:t>
      </w:r>
      <w:r w:rsidR="00182A42">
        <w:t>will be discussed between the six experts, in order to ensure transparency in the evaluation process.</w:t>
      </w:r>
    </w:p>
    <w:p w14:paraId="19E3566C" w14:textId="04D92CF1" w:rsidR="00A80602" w:rsidRDefault="00A80602" w:rsidP="00683440">
      <w:pPr>
        <w:pStyle w:val="Prrafodelista"/>
        <w:numPr>
          <w:ilvl w:val="0"/>
          <w:numId w:val="2"/>
        </w:numPr>
      </w:pPr>
      <w:r>
        <w:rPr>
          <w:b/>
        </w:rPr>
        <w:t xml:space="preserve">Proposals must </w:t>
      </w:r>
      <w:r w:rsidR="00F812A5">
        <w:rPr>
          <w:b/>
        </w:rPr>
        <w:t>pass the</w:t>
      </w:r>
      <w:r w:rsidR="00CA70CC">
        <w:rPr>
          <w:b/>
        </w:rPr>
        <w:t xml:space="preserve"> following</w:t>
      </w:r>
      <w:r w:rsidR="00F812A5">
        <w:rPr>
          <w:b/>
        </w:rPr>
        <w:t xml:space="preserve"> threshold </w:t>
      </w:r>
      <w:r w:rsidR="00CA70CC">
        <w:rPr>
          <w:b/>
        </w:rPr>
        <w:t>for the evaluation criteria:</w:t>
      </w:r>
    </w:p>
    <w:p w14:paraId="3BDF80CB" w14:textId="5C65483F" w:rsidR="00E67C3B" w:rsidRPr="0095475C" w:rsidRDefault="00E67C3B" w:rsidP="00E67C3B">
      <w:pPr>
        <w:pStyle w:val="Prrafodelista"/>
        <w:numPr>
          <w:ilvl w:val="1"/>
          <w:numId w:val="2"/>
        </w:numPr>
        <w:rPr>
          <w:bCs/>
        </w:rPr>
      </w:pPr>
      <w:r w:rsidRPr="006B2C4D">
        <w:rPr>
          <w:bCs/>
        </w:rPr>
        <w:t>IMPACT criteria</w:t>
      </w:r>
      <w:r w:rsidR="004F3ACA">
        <w:rPr>
          <w:bCs/>
        </w:rPr>
        <w:t xml:space="preserve">: </w:t>
      </w:r>
      <w:r w:rsidR="00CA70CC">
        <w:rPr>
          <w:bCs/>
        </w:rPr>
        <w:t xml:space="preserve">minimum of </w:t>
      </w:r>
      <w:r w:rsidR="004F3ACA">
        <w:rPr>
          <w:bCs/>
        </w:rPr>
        <w:t>16 points</w:t>
      </w:r>
    </w:p>
    <w:p w14:paraId="6D6FB3A3" w14:textId="77777777" w:rsidR="00EC76C5" w:rsidRDefault="0095475C" w:rsidP="00EC76C5">
      <w:pPr>
        <w:pStyle w:val="Prrafodelista"/>
        <w:numPr>
          <w:ilvl w:val="1"/>
          <w:numId w:val="2"/>
        </w:numPr>
      </w:pPr>
      <w:r w:rsidRPr="0095475C">
        <w:lastRenderedPageBreak/>
        <w:t xml:space="preserve">TECHNOLOGY </w:t>
      </w:r>
      <w:r w:rsidR="00CD29DF">
        <w:t>c</w:t>
      </w:r>
      <w:r w:rsidRPr="0095475C">
        <w:t>riteria</w:t>
      </w:r>
      <w:r w:rsidR="00E067AE">
        <w:t xml:space="preserve">: </w:t>
      </w:r>
      <w:r w:rsidR="00CA70CC">
        <w:rPr>
          <w:bCs/>
        </w:rPr>
        <w:t xml:space="preserve">minimum of </w:t>
      </w:r>
      <w:r w:rsidR="00E067AE">
        <w:t>1</w:t>
      </w:r>
      <w:r w:rsidR="00EE47F0">
        <w:t>4</w:t>
      </w:r>
      <w:r w:rsidR="00E067AE">
        <w:t xml:space="preserve"> points</w:t>
      </w:r>
    </w:p>
    <w:p w14:paraId="51B119EE" w14:textId="3D1BC55F" w:rsidR="005C0ABD" w:rsidRDefault="005C0ABD" w:rsidP="00EC76C5">
      <w:pPr>
        <w:pStyle w:val="Prrafodelista"/>
        <w:numPr>
          <w:ilvl w:val="1"/>
          <w:numId w:val="2"/>
        </w:numPr>
      </w:pPr>
      <w:r w:rsidRPr="005C0ABD">
        <w:t xml:space="preserve">COST </w:t>
      </w:r>
      <w:r w:rsidR="00CD29DF">
        <w:t>c</w:t>
      </w:r>
      <w:r w:rsidRPr="005C0ABD">
        <w:t>riteria</w:t>
      </w:r>
      <w:r w:rsidR="002207F1">
        <w:t>:</w:t>
      </w:r>
      <w:r w:rsidR="00CA70CC">
        <w:t xml:space="preserve"> </w:t>
      </w:r>
      <w:r w:rsidR="00CA70CC" w:rsidRPr="00EC76C5">
        <w:rPr>
          <w:bCs/>
        </w:rPr>
        <w:t>minimum of</w:t>
      </w:r>
      <w:r w:rsidR="002207F1">
        <w:t xml:space="preserve"> </w:t>
      </w:r>
      <w:r w:rsidR="00EE47F0">
        <w:t>10</w:t>
      </w:r>
      <w:r w:rsidR="002207F1">
        <w:t xml:space="preserve"> points</w:t>
      </w:r>
    </w:p>
    <w:p w14:paraId="735FED70" w14:textId="31A97D0A" w:rsidR="007F79F4" w:rsidRDefault="007F79F4" w:rsidP="006B2C4D">
      <w:pPr>
        <w:pStyle w:val="Prrafodelista"/>
        <w:numPr>
          <w:ilvl w:val="0"/>
          <w:numId w:val="2"/>
        </w:numPr>
      </w:pPr>
      <w:r>
        <w:t xml:space="preserve">The </w:t>
      </w:r>
      <w:r w:rsidRPr="00A776ED">
        <w:rPr>
          <w:b/>
          <w:bCs/>
        </w:rPr>
        <w:t>Technical Committee</w:t>
      </w:r>
      <w:r>
        <w:t xml:space="preserve"> will select those proposals (</w:t>
      </w:r>
      <w:r w:rsidR="00B768CC">
        <w:t xml:space="preserve">at least </w:t>
      </w:r>
      <w:r>
        <w:t xml:space="preserve">one per country) </w:t>
      </w:r>
      <w:r w:rsidR="00A161A4">
        <w:t xml:space="preserve">with </w:t>
      </w:r>
      <w:r>
        <w:t>the best mark.</w:t>
      </w:r>
    </w:p>
    <w:p w14:paraId="519A91E7" w14:textId="77777777" w:rsidR="004478F7" w:rsidRPr="00CD13A4" w:rsidRDefault="004478F7" w:rsidP="004478F7">
      <w:pPr>
        <w:pStyle w:val="Prrafodelista"/>
        <w:numPr>
          <w:ilvl w:val="0"/>
          <w:numId w:val="2"/>
        </w:numPr>
      </w:pPr>
      <w:r>
        <w:t xml:space="preserve">If selected, companies will be contacted by email. </w:t>
      </w:r>
      <w:r w:rsidRPr="00CD13A4">
        <w:t xml:space="preserve">If not selected, companies will </w:t>
      </w:r>
      <w:r>
        <w:t>receive by email the evaluation results</w:t>
      </w:r>
      <w:r w:rsidRPr="00CD13A4">
        <w:t xml:space="preserve">. </w:t>
      </w:r>
    </w:p>
    <w:p w14:paraId="6694B467" w14:textId="5D1B3842" w:rsidR="00570C4D" w:rsidRDefault="00182A42" w:rsidP="00683440">
      <w:pPr>
        <w:pStyle w:val="Prrafodelista"/>
        <w:numPr>
          <w:ilvl w:val="0"/>
          <w:numId w:val="2"/>
        </w:numPr>
      </w:pPr>
      <w:r w:rsidRPr="00683440">
        <w:rPr>
          <w:b/>
        </w:rPr>
        <w:t xml:space="preserve">Awarded </w:t>
      </w:r>
      <w:r w:rsidR="00596B40">
        <w:rPr>
          <w:b/>
        </w:rPr>
        <w:t>companies</w:t>
      </w:r>
      <w:r w:rsidRPr="00683440">
        <w:rPr>
          <w:b/>
        </w:rPr>
        <w:t xml:space="preserve"> announcement. </w:t>
      </w:r>
      <w:r>
        <w:t xml:space="preserve">Awarded </w:t>
      </w:r>
      <w:r w:rsidR="00596B40">
        <w:t>companies</w:t>
      </w:r>
      <w:r>
        <w:t xml:space="preserve"> will be officially announced. </w:t>
      </w:r>
      <w:r w:rsidR="00596B40">
        <w:t>Companies</w:t>
      </w:r>
      <w:r>
        <w:t xml:space="preserve"> receive a</w:t>
      </w:r>
      <w:r w:rsidR="00066C6E">
        <w:t>n e-</w:t>
      </w:r>
      <w:r>
        <w:t xml:space="preserve">mail and </w:t>
      </w:r>
      <w:r w:rsidR="00066C6E">
        <w:t xml:space="preserve">the list will </w:t>
      </w:r>
      <w:r>
        <w:t xml:space="preserve">be published in </w:t>
      </w:r>
      <w:r w:rsidR="00565BFC">
        <w:t>DigiTVC</w:t>
      </w:r>
      <w:r>
        <w:t xml:space="preserve"> website</w:t>
      </w:r>
      <w:r w:rsidR="00DF2725">
        <w:t xml:space="preserve"> on the </w:t>
      </w:r>
      <w:r w:rsidR="00671FFF">
        <w:t xml:space="preserve">30 </w:t>
      </w:r>
      <w:r w:rsidR="00DF2725">
        <w:t xml:space="preserve">of </w:t>
      </w:r>
      <w:r w:rsidR="00671FFF">
        <w:t>June</w:t>
      </w:r>
      <w:r w:rsidR="00DF2725">
        <w:t xml:space="preserve"> 2021</w:t>
      </w:r>
      <w:r>
        <w:t xml:space="preserve">. </w:t>
      </w:r>
    </w:p>
    <w:p w14:paraId="3DA9ABD0" w14:textId="708B4190" w:rsidR="00F467B4" w:rsidRDefault="005B161E" w:rsidP="00683440">
      <w:r w:rsidRPr="00FE1A5E">
        <w:t xml:space="preserve">The </w:t>
      </w:r>
      <w:r w:rsidRPr="002349A1">
        <w:t>evaluation criteria</w:t>
      </w:r>
      <w:r w:rsidRPr="00FE1A5E">
        <w:t xml:space="preserve"> will be detailed at the website.</w:t>
      </w:r>
    </w:p>
    <w:p w14:paraId="6694B46D" w14:textId="77777777" w:rsidR="00570C4D" w:rsidRDefault="00182A42" w:rsidP="002A6D44">
      <w:pPr>
        <w:pStyle w:val="Ttulo1"/>
        <w:numPr>
          <w:ilvl w:val="0"/>
          <w:numId w:val="21"/>
        </w:numPr>
      </w:pPr>
      <w:bookmarkStart w:id="7" w:name="_Toc68796731"/>
      <w:r>
        <w:t>Administrative Duties</w:t>
      </w:r>
      <w:bookmarkEnd w:id="7"/>
      <w:r>
        <w:t xml:space="preserve"> </w:t>
      </w:r>
    </w:p>
    <w:p w14:paraId="6694B46E" w14:textId="5D84FACE" w:rsidR="00570C4D" w:rsidRPr="007D42EE" w:rsidRDefault="00182A42" w:rsidP="00683440">
      <w:bookmarkStart w:id="8" w:name="_2s8eyo1" w:colFirst="0" w:colLast="0"/>
      <w:bookmarkEnd w:id="8"/>
      <w:r>
        <w:t xml:space="preserve">Selected applicants will become </w:t>
      </w:r>
      <w:r w:rsidR="00565BFC">
        <w:t>DigiTVC</w:t>
      </w:r>
      <w:r>
        <w:t xml:space="preserve"> </w:t>
      </w:r>
      <w:r w:rsidR="007D42EE">
        <w:t>collaborators</w:t>
      </w:r>
      <w:r>
        <w:t>.</w:t>
      </w:r>
    </w:p>
    <w:p w14:paraId="6694B46F" w14:textId="10DB2B7E" w:rsidR="00570C4D" w:rsidRDefault="007D42EE" w:rsidP="00683440">
      <w:r>
        <w:t>Collaboration c</w:t>
      </w:r>
      <w:r w:rsidR="00182A42">
        <w:t xml:space="preserve">ontracts with beneficiaries will be managed by the Consortium. The administrative tasks for the beneficiaries, including activity reporting obligations and related documents will be provided during the </w:t>
      </w:r>
      <w:r w:rsidR="00CF28BE">
        <w:t>agreement’s</w:t>
      </w:r>
      <w:r w:rsidR="00182A42">
        <w:t xml:space="preserve"> formalization.  </w:t>
      </w:r>
    </w:p>
    <w:p w14:paraId="37E25018" w14:textId="7BAC0AEC" w:rsidR="008A3B4B" w:rsidRDefault="00182A42" w:rsidP="00683440">
      <w:r>
        <w:t xml:space="preserve">Preparation of </w:t>
      </w:r>
      <w:r w:rsidR="003A5E05">
        <w:t>C</w:t>
      </w:r>
      <w:r w:rsidR="00763BB7">
        <w:t>ollaboration</w:t>
      </w:r>
      <w:r>
        <w:t xml:space="preserve"> Agreement</w:t>
      </w:r>
      <w:r w:rsidR="008A3B4B">
        <w:t>.</w:t>
      </w:r>
    </w:p>
    <w:p w14:paraId="6694B471" w14:textId="59ED61A4" w:rsidR="00570C4D" w:rsidRDefault="00182A42" w:rsidP="00683440">
      <w:pPr>
        <w:rPr>
          <w:rFonts w:ascii="Times New Roman" w:eastAsia="Times New Roman" w:hAnsi="Times New Roman" w:cs="Times New Roman"/>
          <w:sz w:val="24"/>
          <w:szCs w:val="24"/>
        </w:rPr>
      </w:pPr>
      <w:r w:rsidRPr="00FF5EE7">
        <w:t xml:space="preserve">The beneficiary will be requested to sign a </w:t>
      </w:r>
      <w:r w:rsidR="001A6417" w:rsidRPr="00FF5EE7">
        <w:t>C</w:t>
      </w:r>
      <w:r w:rsidR="003A5E05" w:rsidRPr="00FF5EE7">
        <w:t>ollaboration</w:t>
      </w:r>
      <w:r w:rsidRPr="00FF5EE7">
        <w:t xml:space="preserve"> Agreement</w:t>
      </w:r>
      <w:r w:rsidR="00FF5EE7">
        <w:t xml:space="preserve"> with the project</w:t>
      </w:r>
      <w:r w:rsidRPr="00FF5EE7">
        <w:t>. The main objective of this agreement is to</w:t>
      </w:r>
      <w:r w:rsidR="00341772" w:rsidRPr="00FF5EE7">
        <w:t xml:space="preserve"> stablish </w:t>
      </w:r>
      <w:r w:rsidR="001D3ED7" w:rsidRPr="00FF5EE7">
        <w:t xml:space="preserve">the collaboration between the textile company and the </w:t>
      </w:r>
      <w:r w:rsidR="001B0468" w:rsidRPr="00FF5EE7">
        <w:t xml:space="preserve">project and to </w:t>
      </w:r>
      <w:r w:rsidRPr="00FF5EE7">
        <w:t>validate</w:t>
      </w:r>
      <w:r w:rsidR="001B0468" w:rsidRPr="00FF5EE7">
        <w:t xml:space="preserve"> the</w:t>
      </w:r>
      <w:r w:rsidRPr="00FF5EE7">
        <w:t xml:space="preserve"> operational capacity from the partners and to establish rules for receiving support from the </w:t>
      </w:r>
      <w:r w:rsidR="00565BFC" w:rsidRPr="00FF5EE7">
        <w:t>DigiTVC</w:t>
      </w:r>
      <w:r w:rsidRPr="00FF5EE7">
        <w:t xml:space="preserve"> project.</w:t>
      </w:r>
      <w:r>
        <w:t xml:space="preserve">   </w:t>
      </w:r>
    </w:p>
    <w:p w14:paraId="6694B472" w14:textId="77777777" w:rsidR="00570C4D" w:rsidRDefault="00182A42" w:rsidP="00683440">
      <w:pPr>
        <w:rPr>
          <w:rFonts w:ascii="Times New Roman" w:eastAsia="Times New Roman" w:hAnsi="Times New Roman" w:cs="Times New Roman"/>
          <w:sz w:val="24"/>
          <w:szCs w:val="24"/>
        </w:rPr>
      </w:pPr>
      <w:r>
        <w:t xml:space="preserve">Beneficiaries will have to submit proof of: </w:t>
      </w:r>
    </w:p>
    <w:p w14:paraId="6694B473" w14:textId="77777777" w:rsidR="00570C4D" w:rsidRDefault="00182A42" w:rsidP="00683440">
      <w:pPr>
        <w:pStyle w:val="Prrafodelista"/>
        <w:numPr>
          <w:ilvl w:val="0"/>
          <w:numId w:val="1"/>
        </w:numPr>
      </w:pPr>
      <w:r>
        <w:t xml:space="preserve">Legal existence: Legal Entity Form accompanied with the supporting documents (registration, tax certificates). Legal entity form can be found </w:t>
      </w:r>
      <w:hyperlink r:id="rId17">
        <w:r w:rsidRPr="00683440">
          <w:rPr>
            <w:color w:val="0563C1"/>
            <w:u w:val="single"/>
          </w:rPr>
          <w:t>here</w:t>
        </w:r>
      </w:hyperlink>
      <w:r>
        <w:t xml:space="preserve">. </w:t>
      </w:r>
    </w:p>
    <w:p w14:paraId="6694B475" w14:textId="77777777" w:rsidR="00570C4D" w:rsidRDefault="00182A42" w:rsidP="00683440">
      <w:pPr>
        <w:pStyle w:val="Prrafodelista"/>
        <w:numPr>
          <w:ilvl w:val="0"/>
          <w:numId w:val="1"/>
        </w:numPr>
      </w:pPr>
      <w:r>
        <w:t xml:space="preserve">Founders IDs </w:t>
      </w:r>
    </w:p>
    <w:p w14:paraId="6694B476" w14:textId="77777777" w:rsidR="00570C4D" w:rsidRDefault="00182A42" w:rsidP="00683440">
      <w:pPr>
        <w:pStyle w:val="Prrafodelista"/>
        <w:numPr>
          <w:ilvl w:val="0"/>
          <w:numId w:val="1"/>
        </w:numPr>
      </w:pPr>
      <w:r>
        <w:t>Existence of a Consortium Agreement between the participants  </w:t>
      </w:r>
    </w:p>
    <w:p w14:paraId="6694B477" w14:textId="0ACBB433" w:rsidR="00570C4D" w:rsidRDefault="009825DE" w:rsidP="002A6D44">
      <w:pPr>
        <w:pStyle w:val="Ttulo1"/>
        <w:numPr>
          <w:ilvl w:val="0"/>
          <w:numId w:val="21"/>
        </w:numPr>
      </w:pPr>
      <w:bookmarkStart w:id="9" w:name="_Toc68796732"/>
      <w:r>
        <w:t>Economic support s</w:t>
      </w:r>
      <w:r w:rsidR="00182A42">
        <w:t>cheme</w:t>
      </w:r>
      <w:bookmarkEnd w:id="9"/>
      <w:r w:rsidR="00182A42">
        <w:t xml:space="preserve"> </w:t>
      </w:r>
    </w:p>
    <w:p w14:paraId="6694B478" w14:textId="307E8AE9" w:rsidR="00570C4D" w:rsidRPr="009B6865" w:rsidRDefault="0007284C" w:rsidP="00683440">
      <w:r>
        <w:t xml:space="preserve">The technology providers </w:t>
      </w:r>
      <w:r w:rsidR="009936DE">
        <w:t>from the a</w:t>
      </w:r>
      <w:r w:rsidR="00182A42" w:rsidRPr="009B6865">
        <w:t>pplications selected</w:t>
      </w:r>
      <w:r w:rsidR="009936DE">
        <w:t>,</w:t>
      </w:r>
      <w:r w:rsidR="00182A42" w:rsidRPr="009B6865">
        <w:t xml:space="preserve"> will receive </w:t>
      </w:r>
      <w:r w:rsidR="001E04DD">
        <w:t>the economic support</w:t>
      </w:r>
      <w:r w:rsidR="001E04DD" w:rsidRPr="009B6865">
        <w:t xml:space="preserve"> </w:t>
      </w:r>
      <w:r w:rsidR="00182A42" w:rsidRPr="009B6865">
        <w:t>by the</w:t>
      </w:r>
      <w:r w:rsidR="00292412" w:rsidRPr="009B6865">
        <w:t xml:space="preserve"> DigiTVC c</w:t>
      </w:r>
      <w:r w:rsidR="009825DE" w:rsidRPr="009B6865">
        <w:t>onsortium partners</w:t>
      </w:r>
      <w:r w:rsidR="00182A42" w:rsidRPr="009B6865">
        <w:t xml:space="preserve">. Selected projects will be required to sign a </w:t>
      </w:r>
      <w:r w:rsidR="00713810" w:rsidRPr="009B6865">
        <w:t>Collaboration</w:t>
      </w:r>
      <w:r w:rsidR="00182A42" w:rsidRPr="009B6865">
        <w:t xml:space="preserve"> Agreement with binding details on the project time plan and goals and budget plan.</w:t>
      </w:r>
    </w:p>
    <w:p w14:paraId="6694B479" w14:textId="3591B96D" w:rsidR="00570C4D" w:rsidRPr="009B6865" w:rsidRDefault="00182A42" w:rsidP="00683440">
      <w:r>
        <w:t xml:space="preserve">The </w:t>
      </w:r>
      <w:r w:rsidR="00713810">
        <w:t xml:space="preserve">economic support </w:t>
      </w:r>
      <w:r>
        <w:t xml:space="preserve">will be paid </w:t>
      </w:r>
      <w:r w:rsidR="00713810">
        <w:t>directly to the tech</w:t>
      </w:r>
      <w:r w:rsidR="00976953">
        <w:t xml:space="preserve">nology provider </w:t>
      </w:r>
      <w:r>
        <w:t>out in 3 tranches:</w:t>
      </w:r>
    </w:p>
    <w:p w14:paraId="6694B47A" w14:textId="0FEA0E1E" w:rsidR="00570C4D" w:rsidRPr="009B6865" w:rsidRDefault="00182A42" w:rsidP="00683440">
      <w:pPr>
        <w:pStyle w:val="Prrafodelista"/>
        <w:numPr>
          <w:ilvl w:val="0"/>
          <w:numId w:val="6"/>
        </w:numPr>
      </w:pPr>
      <w:r w:rsidRPr="009B6865">
        <w:t xml:space="preserve">At the </w:t>
      </w:r>
      <w:r w:rsidR="00976953" w:rsidRPr="009B6865">
        <w:t>signature</w:t>
      </w:r>
      <w:r w:rsidRPr="009B6865">
        <w:t xml:space="preserve"> of the </w:t>
      </w:r>
      <w:r w:rsidR="00976953" w:rsidRPr="009B6865">
        <w:t>collaboration agreement</w:t>
      </w:r>
      <w:r w:rsidRPr="009B6865">
        <w:t xml:space="preserve">: 30% is paid out after signing of </w:t>
      </w:r>
      <w:r w:rsidR="009B6865" w:rsidRPr="009B6865">
        <w:t>collaboration agreement.</w:t>
      </w:r>
      <w:r w:rsidRPr="009B6865">
        <w:t xml:space="preserve"> </w:t>
      </w:r>
    </w:p>
    <w:p w14:paraId="6694B47B" w14:textId="1A8AED87" w:rsidR="00570C4D" w:rsidRPr="009B6865" w:rsidRDefault="00182A42" w:rsidP="00683440">
      <w:pPr>
        <w:pStyle w:val="Prrafodelista"/>
        <w:numPr>
          <w:ilvl w:val="0"/>
          <w:numId w:val="6"/>
        </w:numPr>
      </w:pPr>
      <w:r w:rsidRPr="009B6865">
        <w:t xml:space="preserve">After the mid-evaluation: 40% is paid out after successful attainment of mid-goals (according to </w:t>
      </w:r>
      <w:r w:rsidR="000C4E8B">
        <w:t>collaboration</w:t>
      </w:r>
      <w:r w:rsidRPr="009B6865">
        <w:t xml:space="preserve"> agreement) and </w:t>
      </w:r>
      <w:r w:rsidR="00444814">
        <w:t>mid-term report</w:t>
      </w:r>
      <w:r w:rsidR="00DD6410" w:rsidRPr="009B6865">
        <w:t>.</w:t>
      </w:r>
    </w:p>
    <w:p w14:paraId="6694B47C" w14:textId="46360ACE" w:rsidR="00570C4D" w:rsidRPr="009B6865" w:rsidRDefault="00182A42" w:rsidP="00683440">
      <w:pPr>
        <w:pStyle w:val="Prrafodelista"/>
        <w:numPr>
          <w:ilvl w:val="0"/>
          <w:numId w:val="6"/>
        </w:numPr>
      </w:pPr>
      <w:r w:rsidRPr="009B6865">
        <w:lastRenderedPageBreak/>
        <w:t xml:space="preserve">After project </w:t>
      </w:r>
      <w:r w:rsidR="00CF28BE" w:rsidRPr="009B6865">
        <w:t>finalization</w:t>
      </w:r>
      <w:r w:rsidRPr="009B6865">
        <w:t xml:space="preserve">: 30% is paid out after successful finishing of project, required </w:t>
      </w:r>
      <w:r w:rsidR="00DD6410" w:rsidRPr="009B6865">
        <w:t xml:space="preserve">final </w:t>
      </w:r>
      <w:r w:rsidRPr="009B6865">
        <w:t>report and project documentation, cost justification and final presentation.</w:t>
      </w:r>
    </w:p>
    <w:p w14:paraId="6694B47D" w14:textId="39B507FE" w:rsidR="00570C4D" w:rsidRPr="00A418D8" w:rsidRDefault="00182A42" w:rsidP="002A6D44">
      <w:pPr>
        <w:pStyle w:val="Ttulo1"/>
        <w:numPr>
          <w:ilvl w:val="0"/>
          <w:numId w:val="21"/>
        </w:numPr>
      </w:pPr>
      <w:bookmarkStart w:id="10" w:name="_Toc68796733"/>
      <w:r w:rsidRPr="00A418D8">
        <w:t>Duration and Scope of the project</w:t>
      </w:r>
      <w:r w:rsidR="00C0258A" w:rsidRPr="00A418D8">
        <w:t>s</w:t>
      </w:r>
      <w:bookmarkEnd w:id="10"/>
      <w:r w:rsidRPr="00A418D8">
        <w:t xml:space="preserve"> </w:t>
      </w:r>
    </w:p>
    <w:p w14:paraId="6694B47E" w14:textId="39F12ED8" w:rsidR="00570C4D" w:rsidRDefault="00182A42" w:rsidP="00683440">
      <w:pPr>
        <w:pStyle w:val="Prrafodelista"/>
        <w:numPr>
          <w:ilvl w:val="0"/>
          <w:numId w:val="6"/>
        </w:numPr>
      </w:pPr>
      <w:r>
        <w:t>The duration of</w:t>
      </w:r>
      <w:r w:rsidR="00C0258A">
        <w:t xml:space="preserve"> the</w:t>
      </w:r>
      <w:r>
        <w:t xml:space="preserve"> project</w:t>
      </w:r>
      <w:r w:rsidR="00C0258A">
        <w:t xml:space="preserve">s must be </w:t>
      </w:r>
      <w:r w:rsidR="00D5717F">
        <w:t xml:space="preserve">between 9 to </w:t>
      </w:r>
      <w:r w:rsidR="0099156C">
        <w:t>12</w:t>
      </w:r>
      <w:r>
        <w:t xml:space="preserve"> months</w:t>
      </w:r>
      <w:r w:rsidR="00E91DCF">
        <w:t xml:space="preserve"> maximum</w:t>
      </w:r>
      <w:r w:rsidR="0099156C">
        <w:t>,</w:t>
      </w:r>
      <w:r w:rsidR="00D5717F">
        <w:t xml:space="preserve"> starting</w:t>
      </w:r>
      <w:r w:rsidR="0099156C">
        <w:t xml:space="preserve"> from </w:t>
      </w:r>
      <w:r w:rsidR="00CF336C">
        <w:t>1</w:t>
      </w:r>
      <w:r w:rsidR="00CF336C" w:rsidRPr="00CF336C">
        <w:rPr>
          <w:vertAlign w:val="superscript"/>
        </w:rPr>
        <w:t>st</w:t>
      </w:r>
      <w:r w:rsidR="00CF336C">
        <w:t xml:space="preserve"> of </w:t>
      </w:r>
      <w:r w:rsidR="00496791">
        <w:t>September</w:t>
      </w:r>
      <w:r w:rsidR="0099156C">
        <w:t xml:space="preserve"> 2021 to </w:t>
      </w:r>
      <w:r w:rsidR="00CF336C">
        <w:t>31</w:t>
      </w:r>
      <w:r w:rsidR="00CF336C" w:rsidRPr="00CF336C">
        <w:rPr>
          <w:vertAlign w:val="superscript"/>
        </w:rPr>
        <w:t>st</w:t>
      </w:r>
      <w:r w:rsidR="00CF336C">
        <w:t xml:space="preserve"> of </w:t>
      </w:r>
      <w:r w:rsidR="00010007">
        <w:t>A</w:t>
      </w:r>
      <w:r w:rsidR="008F226E">
        <w:t>ugust</w:t>
      </w:r>
      <w:r w:rsidR="0099156C">
        <w:t xml:space="preserve"> </w:t>
      </w:r>
      <w:r w:rsidR="00CF336C">
        <w:t>2022</w:t>
      </w:r>
      <w:r>
        <w:t>. Within this project time</w:t>
      </w:r>
      <w:r w:rsidR="004C069C">
        <w:t xml:space="preserve"> textile</w:t>
      </w:r>
      <w:r>
        <w:t xml:space="preserve"> </w:t>
      </w:r>
      <w:r w:rsidR="007F7A50">
        <w:t xml:space="preserve">companies </w:t>
      </w:r>
      <w:r w:rsidR="004C069C">
        <w:t>in collaboration with the tech</w:t>
      </w:r>
      <w:r w:rsidR="00D945A5">
        <w:t>nology provider</w:t>
      </w:r>
      <w:r w:rsidR="004C069C">
        <w:t xml:space="preserve"> must do the project and activities described in its proposal.</w:t>
      </w:r>
      <w:r>
        <w:t xml:space="preserve"> </w:t>
      </w:r>
    </w:p>
    <w:p w14:paraId="6694B480" w14:textId="503FABF0" w:rsidR="00570C4D" w:rsidRDefault="00182A42" w:rsidP="00683440">
      <w:pPr>
        <w:pStyle w:val="Prrafodelista"/>
        <w:numPr>
          <w:ilvl w:val="0"/>
          <w:numId w:val="6"/>
        </w:numPr>
      </w:pPr>
      <w:r>
        <w:t xml:space="preserve">Selected projects will commit to individual project goals (time, budget, project status) that are developed and evaluated according to the project proposal, together with the corresponding technology partner. During the project running time, </w:t>
      </w:r>
      <w:r w:rsidR="00293906">
        <w:t>companies</w:t>
      </w:r>
      <w:r>
        <w:t xml:space="preserve"> will have to document their project status and progress. </w:t>
      </w:r>
    </w:p>
    <w:p w14:paraId="6694B481" w14:textId="5C812E8F" w:rsidR="00570C4D" w:rsidRDefault="00182A42" w:rsidP="00683440">
      <w:pPr>
        <w:pStyle w:val="Prrafodelista"/>
        <w:numPr>
          <w:ilvl w:val="0"/>
          <w:numId w:val="6"/>
        </w:numPr>
      </w:pPr>
      <w:r>
        <w:t xml:space="preserve">Additionally, </w:t>
      </w:r>
      <w:r w:rsidR="00351425">
        <w:t>companies</w:t>
      </w:r>
      <w:r>
        <w:t xml:space="preserve"> commit to common milestones, coherent for all projects within the </w:t>
      </w:r>
      <w:r w:rsidR="00565BFC">
        <w:t>DigiTVC</w:t>
      </w:r>
      <w:r>
        <w:t xml:space="preserve"> project. The common milestones refer to a</w:t>
      </w:r>
      <w:r w:rsidR="007E0F29">
        <w:t xml:space="preserve"> </w:t>
      </w:r>
      <w:r w:rsidR="00444814" w:rsidRPr="00444814">
        <w:t xml:space="preserve">mid-term </w:t>
      </w:r>
      <w:r w:rsidR="001D4C14">
        <w:t>report</w:t>
      </w:r>
      <w:r>
        <w:t xml:space="preserve"> and a final </w:t>
      </w:r>
      <w:r w:rsidR="00444814">
        <w:t>report</w:t>
      </w:r>
      <w:r>
        <w:t xml:space="preserve"> of project results. </w:t>
      </w:r>
    </w:p>
    <w:p w14:paraId="6694B482" w14:textId="77777777" w:rsidR="00570C4D" w:rsidRPr="001D4C14" w:rsidRDefault="00182A42" w:rsidP="002A6D44">
      <w:pPr>
        <w:pStyle w:val="Ttulo1"/>
        <w:numPr>
          <w:ilvl w:val="0"/>
          <w:numId w:val="21"/>
        </w:numPr>
        <w:rPr>
          <w:color w:val="1F497D" w:themeColor="text2"/>
        </w:rPr>
      </w:pPr>
      <w:bookmarkStart w:id="11" w:name="_Toc68796734"/>
      <w:r w:rsidRPr="001D4C14">
        <w:rPr>
          <w:color w:val="1F497D" w:themeColor="text2"/>
        </w:rPr>
        <w:t>Results and Deliverables</w:t>
      </w:r>
      <w:bookmarkEnd w:id="11"/>
      <w:r w:rsidRPr="001D4C14">
        <w:rPr>
          <w:color w:val="1F497D" w:themeColor="text2"/>
        </w:rPr>
        <w:t xml:space="preserve"> </w:t>
      </w:r>
    </w:p>
    <w:p w14:paraId="6694B483" w14:textId="348DE168" w:rsidR="00570C4D" w:rsidRDefault="00182A42" w:rsidP="00683440">
      <w:r>
        <w:t>The beneficiary will deliver</w:t>
      </w:r>
      <w:r w:rsidR="00BE62A7">
        <w:t xml:space="preserve"> periodic reporting</w:t>
      </w:r>
      <w:r>
        <w:t xml:space="preserve"> through the platform:</w:t>
      </w:r>
    </w:p>
    <w:p w14:paraId="6694B484" w14:textId="77777777" w:rsidR="00570C4D" w:rsidRDefault="00182A42" w:rsidP="00EF0289">
      <w:pPr>
        <w:pStyle w:val="Prrafodelista"/>
        <w:numPr>
          <w:ilvl w:val="0"/>
          <w:numId w:val="6"/>
        </w:numPr>
      </w:pPr>
      <w:r>
        <w:t xml:space="preserve">Monthly report (including monthly progress and problems encountered). </w:t>
      </w:r>
    </w:p>
    <w:p w14:paraId="6694B485" w14:textId="61123A0E" w:rsidR="00570C4D" w:rsidRDefault="00182A42" w:rsidP="00EF0289">
      <w:pPr>
        <w:pStyle w:val="Prrafodelista"/>
        <w:numPr>
          <w:ilvl w:val="0"/>
          <w:numId w:val="6"/>
        </w:numPr>
      </w:pPr>
      <w:r>
        <w:t xml:space="preserve">Mid-term report (including technical </w:t>
      </w:r>
      <w:r w:rsidR="00876449">
        <w:t>draws</w:t>
      </w:r>
      <w:r w:rsidR="00BE62A7">
        <w:t>, photo</w:t>
      </w:r>
      <w:r w:rsidR="00876449">
        <w:t>graphs, diagrams…) with a detailed description of the works carried out</w:t>
      </w:r>
      <w:r>
        <w:t>.</w:t>
      </w:r>
      <w:r w:rsidR="00A83737">
        <w:t xml:space="preserve"> Deadline: </w:t>
      </w:r>
      <w:r w:rsidR="00D8465D">
        <w:t>1</w:t>
      </w:r>
      <w:r w:rsidR="004D0C0C">
        <w:t>8</w:t>
      </w:r>
      <w:r w:rsidR="00A83737" w:rsidRPr="00D5769B">
        <w:rPr>
          <w:vertAlign w:val="superscript"/>
        </w:rPr>
        <w:t>th</w:t>
      </w:r>
      <w:r w:rsidR="00A83737">
        <w:t xml:space="preserve"> of </w:t>
      </w:r>
      <w:r w:rsidR="004D0C0C">
        <w:t>March</w:t>
      </w:r>
      <w:r w:rsidR="00A83737">
        <w:t xml:space="preserve"> 2022</w:t>
      </w:r>
    </w:p>
    <w:p w14:paraId="6694B486" w14:textId="6389A8E3" w:rsidR="00570C4D" w:rsidRDefault="00182A42" w:rsidP="00EF0289">
      <w:pPr>
        <w:pStyle w:val="Prrafodelista"/>
        <w:numPr>
          <w:ilvl w:val="0"/>
          <w:numId w:val="6"/>
        </w:numPr>
      </w:pPr>
      <w:r>
        <w:t xml:space="preserve">Final report (including </w:t>
      </w:r>
      <w:r w:rsidR="0083370B">
        <w:t>a summary of the work done</w:t>
      </w:r>
      <w:r w:rsidR="00B3343F">
        <w:t xml:space="preserve">, detailed </w:t>
      </w:r>
      <w:r>
        <w:t>documentation</w:t>
      </w:r>
      <w:r w:rsidR="00B3343F">
        <w:t xml:space="preserve"> and explanations</w:t>
      </w:r>
      <w:r>
        <w:t xml:space="preserve">). </w:t>
      </w:r>
      <w:r w:rsidR="00D5769B">
        <w:t>Deadline: 30</w:t>
      </w:r>
      <w:r w:rsidR="00D5769B" w:rsidRPr="00D5769B">
        <w:rPr>
          <w:vertAlign w:val="superscript"/>
        </w:rPr>
        <w:t>th</w:t>
      </w:r>
      <w:r w:rsidR="00D5769B">
        <w:t xml:space="preserve"> of September 2022</w:t>
      </w:r>
    </w:p>
    <w:p w14:paraId="570F84F7" w14:textId="6AD082D2" w:rsidR="00F41EF7" w:rsidRDefault="00F41EF7" w:rsidP="00F41EF7">
      <w:r>
        <w:t>Reporting dates will be defined in the collaboration agreement.</w:t>
      </w:r>
    </w:p>
    <w:p w14:paraId="6694B487" w14:textId="77777777" w:rsidR="00570C4D" w:rsidRDefault="00182A42" w:rsidP="002A6D44">
      <w:pPr>
        <w:pStyle w:val="Ttulo1"/>
        <w:numPr>
          <w:ilvl w:val="0"/>
          <w:numId w:val="21"/>
        </w:numPr>
      </w:pPr>
      <w:bookmarkStart w:id="12" w:name="_Toc68796735"/>
      <w:r>
        <w:t>Services Delivery Model</w:t>
      </w:r>
      <w:bookmarkEnd w:id="12"/>
    </w:p>
    <w:p w14:paraId="6694B488" w14:textId="2C7A07E6" w:rsidR="00570C4D" w:rsidRDefault="00182A42" w:rsidP="00683440">
      <w:r>
        <w:t xml:space="preserve">Selected projects have a project run time </w:t>
      </w:r>
      <w:r w:rsidR="00B3343F">
        <w:t>between</w:t>
      </w:r>
      <w:r>
        <w:t xml:space="preserve"> 9 </w:t>
      </w:r>
      <w:r w:rsidR="00B3343F">
        <w:t xml:space="preserve">and 12 </w:t>
      </w:r>
      <w:r>
        <w:t>month</w:t>
      </w:r>
      <w:r w:rsidR="00B3343F">
        <w:t>s</w:t>
      </w:r>
      <w:r>
        <w:t xml:space="preserve"> and are divided in 2 periods</w:t>
      </w:r>
      <w:r w:rsidR="004D0C0C">
        <w:t xml:space="preserve">, </w:t>
      </w:r>
      <w:r>
        <w:t>starting date until Mid-Term Evaluation</w:t>
      </w:r>
      <w:r w:rsidR="00C01D8C">
        <w:t xml:space="preserve"> (</w:t>
      </w:r>
      <w:r w:rsidR="00193B2A">
        <w:t>Sept. 2021-Feb. 2022)</w:t>
      </w:r>
      <w:r>
        <w:t xml:space="preserve"> and Mid Term Evaluation until project end</w:t>
      </w:r>
      <w:r w:rsidR="00193B2A">
        <w:t xml:space="preserve"> (Mar. 2022 – Aug. 2022)</w:t>
      </w:r>
      <w:r>
        <w:t xml:space="preserve">. The </w:t>
      </w:r>
      <w:r w:rsidR="000C4E8B">
        <w:t>economic support</w:t>
      </w:r>
      <w:r>
        <w:t xml:space="preserve"> will be paid in accordance </w:t>
      </w:r>
      <w:r w:rsidR="00FA4BCB">
        <w:t>with</w:t>
      </w:r>
      <w:r>
        <w:t xml:space="preserve"> goals, milestones and reporting duties that </w:t>
      </w:r>
      <w:r w:rsidR="00F131BC">
        <w:t>will</w:t>
      </w:r>
      <w:r>
        <w:t xml:space="preserve"> stated in detail within the </w:t>
      </w:r>
      <w:r w:rsidR="00F131BC">
        <w:t>collaboration</w:t>
      </w:r>
      <w:r>
        <w:t xml:space="preserve"> agreement to be signed after selection.</w:t>
      </w:r>
    </w:p>
    <w:p w14:paraId="6694B489" w14:textId="350147A9" w:rsidR="00570C4D" w:rsidRDefault="00E428DC" w:rsidP="002A6D44">
      <w:pPr>
        <w:pStyle w:val="Ttulo1"/>
        <w:numPr>
          <w:ilvl w:val="0"/>
          <w:numId w:val="21"/>
        </w:numPr>
      </w:pPr>
      <w:bookmarkStart w:id="13" w:name="_Toc68796736"/>
      <w:r>
        <w:t>Economic</w:t>
      </w:r>
      <w:r w:rsidR="00182A42">
        <w:t xml:space="preserve"> support to Beneficiaries and justification</w:t>
      </w:r>
      <w:bookmarkEnd w:id="13"/>
      <w:r w:rsidR="00182A42">
        <w:t xml:space="preserve"> </w:t>
      </w:r>
    </w:p>
    <w:p w14:paraId="6694B48A" w14:textId="54713DDA" w:rsidR="00570C4D" w:rsidRDefault="00182A42" w:rsidP="00683440">
      <w:r>
        <w:t xml:space="preserve">Beneficiaries of </w:t>
      </w:r>
      <w:r w:rsidR="00565BFC">
        <w:t>DigiTVC</w:t>
      </w:r>
      <w:r w:rsidR="001D7256">
        <w:t xml:space="preserve"> will be</w:t>
      </w:r>
      <w:r>
        <w:t xml:space="preserve"> </w:t>
      </w:r>
      <w:r w:rsidR="00687C2A">
        <w:t xml:space="preserve">economically supported </w:t>
      </w:r>
      <w:r w:rsidR="001D7256">
        <w:t xml:space="preserve">(see </w:t>
      </w:r>
      <w:r w:rsidR="00551915">
        <w:t>specific</w:t>
      </w:r>
      <w:r w:rsidR="001D7256">
        <w:t xml:space="preserve"> </w:t>
      </w:r>
      <w:r w:rsidR="00551915">
        <w:t xml:space="preserve">conditions by countries in </w:t>
      </w:r>
      <w:r w:rsidR="009541D5">
        <w:t>in Section 2)</w:t>
      </w:r>
      <w:r w:rsidR="00F9574C">
        <w:t xml:space="preserve"> to develop their pilot for digitalis</w:t>
      </w:r>
      <w:r w:rsidR="008F37D2">
        <w:t>ing</w:t>
      </w:r>
      <w:r w:rsidR="00B57A58">
        <w:t xml:space="preserve"> any process or activity on one or more of the 6 challenges detailed in </w:t>
      </w:r>
      <w:r w:rsidR="00FA4BCB">
        <w:t>section of</w:t>
      </w:r>
      <w:r w:rsidR="00B57A58">
        <w:t xml:space="preserve"> this document</w:t>
      </w:r>
      <w:r>
        <w:t xml:space="preserve">. </w:t>
      </w:r>
    </w:p>
    <w:p w14:paraId="75431D9D" w14:textId="1C539A59" w:rsidR="001E04DD" w:rsidRDefault="00182A42" w:rsidP="00683440">
      <w:r>
        <w:t>The exact</w:t>
      </w:r>
      <w:r w:rsidR="00CC2624">
        <w:t xml:space="preserve"> economic</w:t>
      </w:r>
      <w:r>
        <w:t xml:space="preserve"> </w:t>
      </w:r>
      <w:r w:rsidR="00FA4BCB">
        <w:t>support will be</w:t>
      </w:r>
      <w:r>
        <w:t xml:space="preserve"> determined by the </w:t>
      </w:r>
      <w:r w:rsidR="00FA4BCB">
        <w:t xml:space="preserve">Technical Committee </w:t>
      </w:r>
      <w:r>
        <w:t>according to the scope of the project</w:t>
      </w:r>
      <w:r w:rsidR="001E04DD">
        <w:t xml:space="preserve"> but will not exceed the amounts detailed in the table below:</w:t>
      </w:r>
    </w:p>
    <w:tbl>
      <w:tblPr>
        <w:tblStyle w:val="Tablaconcuadrcula"/>
        <w:tblW w:w="5000" w:type="pct"/>
        <w:jc w:val="center"/>
        <w:tblLook w:val="04A0" w:firstRow="1" w:lastRow="0" w:firstColumn="1" w:lastColumn="0" w:noHBand="0" w:noVBand="1"/>
      </w:tblPr>
      <w:tblGrid>
        <w:gridCol w:w="1101"/>
        <w:gridCol w:w="2551"/>
        <w:gridCol w:w="2552"/>
        <w:gridCol w:w="2418"/>
      </w:tblGrid>
      <w:tr w:rsidR="001E04DD" w:rsidRPr="000E746B" w14:paraId="100F697F" w14:textId="77777777" w:rsidTr="00367A57">
        <w:trPr>
          <w:jc w:val="center"/>
        </w:trPr>
        <w:tc>
          <w:tcPr>
            <w:tcW w:w="638" w:type="pct"/>
            <w:shd w:val="clear" w:color="auto" w:fill="BFBFBF" w:themeFill="background1" w:themeFillShade="BF"/>
          </w:tcPr>
          <w:p w14:paraId="600A93AA" w14:textId="77777777" w:rsidR="001E04DD" w:rsidRPr="000E746B" w:rsidRDefault="001E04DD" w:rsidP="00367A57">
            <w:pPr>
              <w:rPr>
                <w:b/>
                <w:bCs/>
              </w:rPr>
            </w:pPr>
            <w:r w:rsidRPr="000E746B">
              <w:rPr>
                <w:b/>
                <w:bCs/>
              </w:rPr>
              <w:lastRenderedPageBreak/>
              <w:t>Region</w:t>
            </w:r>
          </w:p>
        </w:tc>
        <w:tc>
          <w:tcPr>
            <w:tcW w:w="1479" w:type="pct"/>
            <w:shd w:val="clear" w:color="auto" w:fill="BFBFBF" w:themeFill="background1" w:themeFillShade="BF"/>
          </w:tcPr>
          <w:p w14:paraId="10CFD87F" w14:textId="77777777" w:rsidR="001E04DD" w:rsidRPr="000E746B" w:rsidRDefault="001E04DD" w:rsidP="00367A57">
            <w:pPr>
              <w:rPr>
                <w:b/>
                <w:bCs/>
              </w:rPr>
            </w:pPr>
            <w:r w:rsidRPr="000E746B">
              <w:rPr>
                <w:b/>
                <w:bCs/>
              </w:rPr>
              <w:t xml:space="preserve">Budget for services from the Technology Provider </w:t>
            </w:r>
          </w:p>
        </w:tc>
        <w:tc>
          <w:tcPr>
            <w:tcW w:w="1480" w:type="pct"/>
            <w:shd w:val="clear" w:color="auto" w:fill="BFBFBF" w:themeFill="background1" w:themeFillShade="BF"/>
          </w:tcPr>
          <w:p w14:paraId="10B13DA8" w14:textId="77777777" w:rsidR="001E04DD" w:rsidRPr="000E746B" w:rsidRDefault="001E04DD" w:rsidP="00367A57">
            <w:pPr>
              <w:rPr>
                <w:b/>
                <w:bCs/>
              </w:rPr>
            </w:pPr>
            <w:r w:rsidRPr="000E746B">
              <w:rPr>
                <w:b/>
                <w:bCs/>
              </w:rPr>
              <w:t>Budget for Equipment and consumables</w:t>
            </w:r>
          </w:p>
        </w:tc>
        <w:tc>
          <w:tcPr>
            <w:tcW w:w="1402" w:type="pct"/>
            <w:shd w:val="clear" w:color="auto" w:fill="BFBFBF" w:themeFill="background1" w:themeFillShade="BF"/>
          </w:tcPr>
          <w:p w14:paraId="7A970E60" w14:textId="77777777" w:rsidR="001E04DD" w:rsidRPr="000E746B" w:rsidRDefault="001E04DD" w:rsidP="00367A57">
            <w:pPr>
              <w:rPr>
                <w:b/>
                <w:bCs/>
              </w:rPr>
            </w:pPr>
            <w:r w:rsidRPr="000E746B">
              <w:rPr>
                <w:b/>
                <w:bCs/>
              </w:rPr>
              <w:t>Contribution from DigiTVC consortium</w:t>
            </w:r>
          </w:p>
        </w:tc>
      </w:tr>
      <w:tr w:rsidR="001E04DD" w:rsidRPr="000E746B" w14:paraId="2BBF1739" w14:textId="77777777" w:rsidTr="00367A57">
        <w:trPr>
          <w:jc w:val="center"/>
        </w:trPr>
        <w:tc>
          <w:tcPr>
            <w:tcW w:w="638" w:type="pct"/>
            <w:vAlign w:val="center"/>
          </w:tcPr>
          <w:p w14:paraId="3A4EE0EA" w14:textId="77777777" w:rsidR="001E04DD" w:rsidRPr="000E746B" w:rsidRDefault="001E04DD" w:rsidP="00367A57">
            <w:r w:rsidRPr="000E746B">
              <w:t>Spain</w:t>
            </w:r>
          </w:p>
        </w:tc>
        <w:tc>
          <w:tcPr>
            <w:tcW w:w="1479" w:type="pct"/>
            <w:vAlign w:val="center"/>
          </w:tcPr>
          <w:p w14:paraId="7F173830" w14:textId="77777777" w:rsidR="001E04DD" w:rsidRPr="000E746B" w:rsidRDefault="001E04DD" w:rsidP="00367A57">
            <w:pPr>
              <w:jc w:val="center"/>
            </w:pPr>
            <w:r w:rsidRPr="000E746B">
              <w:t>27.000€</w:t>
            </w:r>
          </w:p>
        </w:tc>
        <w:tc>
          <w:tcPr>
            <w:tcW w:w="1480" w:type="pct"/>
            <w:vAlign w:val="center"/>
          </w:tcPr>
          <w:p w14:paraId="38D378B5" w14:textId="77777777" w:rsidR="001E04DD" w:rsidRPr="000E746B" w:rsidRDefault="001E04DD" w:rsidP="00367A57">
            <w:pPr>
              <w:jc w:val="center"/>
            </w:pPr>
            <w:r w:rsidRPr="000E746B">
              <w:t>-</w:t>
            </w:r>
          </w:p>
        </w:tc>
        <w:tc>
          <w:tcPr>
            <w:tcW w:w="1402" w:type="pct"/>
            <w:vAlign w:val="center"/>
          </w:tcPr>
          <w:p w14:paraId="23CA878E" w14:textId="4D22A1DC" w:rsidR="001E04DD" w:rsidRPr="000E746B" w:rsidRDefault="001E04DD" w:rsidP="00367A57">
            <w:pPr>
              <w:jc w:val="center"/>
            </w:pPr>
            <w:r w:rsidRPr="000E746B">
              <w:t>Additional effort from AITEX (</w:t>
            </w:r>
            <w:r w:rsidR="00D16013">
              <w:t>0.5</w:t>
            </w:r>
            <w:r w:rsidRPr="000E746B">
              <w:t xml:space="preserve"> man-month)</w:t>
            </w:r>
          </w:p>
        </w:tc>
      </w:tr>
      <w:tr w:rsidR="001E04DD" w:rsidRPr="000E746B" w14:paraId="18022B65" w14:textId="77777777" w:rsidTr="00367A57">
        <w:trPr>
          <w:jc w:val="center"/>
        </w:trPr>
        <w:tc>
          <w:tcPr>
            <w:tcW w:w="638" w:type="pct"/>
            <w:vAlign w:val="center"/>
          </w:tcPr>
          <w:p w14:paraId="5CEAA7DE" w14:textId="77777777" w:rsidR="001E04DD" w:rsidRPr="000E746B" w:rsidRDefault="001E04DD" w:rsidP="00367A57">
            <w:r w:rsidRPr="000E746B">
              <w:t>Portugal</w:t>
            </w:r>
          </w:p>
        </w:tc>
        <w:tc>
          <w:tcPr>
            <w:tcW w:w="1479" w:type="pct"/>
            <w:vAlign w:val="center"/>
          </w:tcPr>
          <w:p w14:paraId="3136D866" w14:textId="77777777" w:rsidR="001E04DD" w:rsidRPr="000E746B" w:rsidRDefault="001E04DD" w:rsidP="00367A57">
            <w:pPr>
              <w:jc w:val="center"/>
            </w:pPr>
            <w:r w:rsidRPr="000E746B">
              <w:t>8.500€</w:t>
            </w:r>
          </w:p>
        </w:tc>
        <w:tc>
          <w:tcPr>
            <w:tcW w:w="1480" w:type="pct"/>
            <w:vAlign w:val="center"/>
          </w:tcPr>
          <w:p w14:paraId="20189859" w14:textId="77777777" w:rsidR="001E04DD" w:rsidRPr="000E746B" w:rsidRDefault="001E04DD" w:rsidP="00367A57">
            <w:pPr>
              <w:jc w:val="center"/>
            </w:pPr>
            <w:r w:rsidRPr="000E746B">
              <w:t>18.500€</w:t>
            </w:r>
          </w:p>
        </w:tc>
        <w:tc>
          <w:tcPr>
            <w:tcW w:w="1402" w:type="pct"/>
            <w:vAlign w:val="center"/>
          </w:tcPr>
          <w:p w14:paraId="6A995942" w14:textId="77777777" w:rsidR="001E04DD" w:rsidRPr="000E746B" w:rsidRDefault="001E04DD" w:rsidP="00367A57">
            <w:pPr>
              <w:jc w:val="center"/>
            </w:pPr>
            <w:r w:rsidRPr="000E746B">
              <w:t xml:space="preserve">Additional effort from CITEVE (xxx man-month) </w:t>
            </w:r>
          </w:p>
        </w:tc>
      </w:tr>
      <w:tr w:rsidR="001E04DD" w:rsidRPr="000E746B" w14:paraId="3B2C95E2" w14:textId="77777777" w:rsidTr="00367A57">
        <w:trPr>
          <w:jc w:val="center"/>
        </w:trPr>
        <w:tc>
          <w:tcPr>
            <w:tcW w:w="638" w:type="pct"/>
            <w:vAlign w:val="center"/>
          </w:tcPr>
          <w:p w14:paraId="2647832E" w14:textId="77777777" w:rsidR="001E04DD" w:rsidRPr="000E746B" w:rsidRDefault="001E04DD" w:rsidP="00367A57">
            <w:r w:rsidRPr="000E746B">
              <w:t>France</w:t>
            </w:r>
          </w:p>
        </w:tc>
        <w:tc>
          <w:tcPr>
            <w:tcW w:w="1479" w:type="pct"/>
            <w:vAlign w:val="center"/>
          </w:tcPr>
          <w:p w14:paraId="20804C1C" w14:textId="77777777" w:rsidR="001E04DD" w:rsidRPr="000E746B" w:rsidRDefault="001E04DD" w:rsidP="00367A57">
            <w:pPr>
              <w:jc w:val="center"/>
            </w:pPr>
            <w:r>
              <w:t>-</w:t>
            </w:r>
          </w:p>
        </w:tc>
        <w:tc>
          <w:tcPr>
            <w:tcW w:w="1480" w:type="pct"/>
            <w:vAlign w:val="center"/>
          </w:tcPr>
          <w:p w14:paraId="74F4A430" w14:textId="77777777" w:rsidR="001E04DD" w:rsidRPr="000E746B" w:rsidRDefault="001E04DD" w:rsidP="00367A57">
            <w:pPr>
              <w:jc w:val="center"/>
            </w:pPr>
            <w:r w:rsidRPr="000E746B">
              <w:t>23.000€</w:t>
            </w:r>
          </w:p>
        </w:tc>
        <w:tc>
          <w:tcPr>
            <w:tcW w:w="1402" w:type="pct"/>
            <w:vAlign w:val="center"/>
          </w:tcPr>
          <w:p w14:paraId="684BB35B" w14:textId="77777777" w:rsidR="001E04DD" w:rsidRPr="000E746B" w:rsidRDefault="001E04DD" w:rsidP="00367A57">
            <w:pPr>
              <w:jc w:val="center"/>
            </w:pPr>
            <w:r w:rsidRPr="000E746B">
              <w:t xml:space="preserve">Additional effort from ICAM (xxx man-month) </w:t>
            </w:r>
          </w:p>
        </w:tc>
      </w:tr>
    </w:tbl>
    <w:p w14:paraId="225D9E7B" w14:textId="77777777" w:rsidR="001E04DD" w:rsidRDefault="001E04DD" w:rsidP="00683440"/>
    <w:p w14:paraId="6694B48D" w14:textId="5079A5AD" w:rsidR="00570C4D" w:rsidRDefault="00182A42" w:rsidP="00683440">
      <w:pPr>
        <w:pStyle w:val="Ttulo2"/>
        <w:numPr>
          <w:ilvl w:val="0"/>
          <w:numId w:val="5"/>
        </w:numPr>
      </w:pPr>
      <w:bookmarkStart w:id="14" w:name="_Toc68796737"/>
      <w:r>
        <w:t>BUDGET PLANNING GUIDELINES</w:t>
      </w:r>
      <w:bookmarkEnd w:id="14"/>
    </w:p>
    <w:p w14:paraId="6694B48E" w14:textId="22A5CF4D" w:rsidR="00570C4D" w:rsidRDefault="00182A42" w:rsidP="00683440">
      <w:r>
        <w:t xml:space="preserve">Budget calculation is a mandatory part of the application. The described project has to be planned in time and budget and outlined in respective </w:t>
      </w:r>
      <w:r w:rsidR="0082237C">
        <w:t>activities</w:t>
      </w:r>
      <w:r>
        <w:t xml:space="preserve">, considering necessary resources for the project (such as physical objects, technologies involved, materials, working time </w:t>
      </w:r>
      <w:r w:rsidR="0082237C">
        <w:t>activity</w:t>
      </w:r>
      <w:r>
        <w:t>, etc.).</w:t>
      </w:r>
    </w:p>
    <w:p w14:paraId="6694B48F" w14:textId="1D7099D2" w:rsidR="00570C4D" w:rsidRDefault="00182A42" w:rsidP="00683440">
      <w:r>
        <w:t xml:space="preserve">After selection, the budget and </w:t>
      </w:r>
      <w:r w:rsidR="000B7B7B">
        <w:t>related</w:t>
      </w:r>
      <w:r>
        <w:t xml:space="preserve"> costs categories with designated amount of euros will be a fixed part of the </w:t>
      </w:r>
      <w:r w:rsidR="00ED14BB">
        <w:t>collaboration</w:t>
      </w:r>
      <w:r>
        <w:t xml:space="preserve"> agreement. Applicants are asked to draft this budget and work schedule as realistic as possible in their application but </w:t>
      </w:r>
      <w:r w:rsidR="00441082">
        <w:t xml:space="preserve">may suffer modifications proposed by the technical committee </w:t>
      </w:r>
      <w:r>
        <w:t>before signing the grant agreement.</w:t>
      </w:r>
    </w:p>
    <w:p w14:paraId="6694B490" w14:textId="77777777" w:rsidR="00570C4D" w:rsidRDefault="00182A42" w:rsidP="00683440">
      <w:pPr>
        <w:pStyle w:val="Ttulo2"/>
        <w:numPr>
          <w:ilvl w:val="0"/>
          <w:numId w:val="5"/>
        </w:numPr>
      </w:pPr>
      <w:bookmarkStart w:id="15" w:name="_Toc68796738"/>
      <w:r>
        <w:t>GENERAL CRITERIA FOR ELEGIBILITY COSTS</w:t>
      </w:r>
      <w:bookmarkEnd w:id="15"/>
    </w:p>
    <w:p w14:paraId="6694B491" w14:textId="0F3E7D1B" w:rsidR="00570C4D" w:rsidRDefault="00182A42" w:rsidP="00683440">
      <w:pPr>
        <w:rPr>
          <w:sz w:val="24"/>
          <w:szCs w:val="24"/>
        </w:rPr>
      </w:pPr>
      <w:r>
        <w:t xml:space="preserve">In order to be eligible for </w:t>
      </w:r>
      <w:r w:rsidR="00B57A58">
        <w:t>Digi</w:t>
      </w:r>
      <w:r w:rsidR="00565BFC">
        <w:t>TVC</w:t>
      </w:r>
      <w:r>
        <w:t xml:space="preserve"> funding, costs must meet the following criteria: </w:t>
      </w:r>
    </w:p>
    <w:p w14:paraId="6694B492" w14:textId="362C9891" w:rsidR="00570C4D" w:rsidRDefault="00182A42" w:rsidP="00683440">
      <w:pPr>
        <w:pStyle w:val="Prrafodelista"/>
        <w:numPr>
          <w:ilvl w:val="0"/>
          <w:numId w:val="3"/>
        </w:numPr>
      </w:pPr>
      <w:r>
        <w:t>be i</w:t>
      </w:r>
      <w:r w:rsidR="006733FC">
        <w:t xml:space="preserve">mplemented </w:t>
      </w:r>
      <w:r w:rsidR="00181DE9">
        <w:t xml:space="preserve">in the company </w:t>
      </w:r>
      <w:r w:rsidR="006733FC">
        <w:t>selected to develop the pilot</w:t>
      </w:r>
      <w:r w:rsidR="00782BC3">
        <w:t xml:space="preserve"> and during the duration of the pilot</w:t>
      </w:r>
      <w:r w:rsidR="00B57A58">
        <w:t>.</w:t>
      </w:r>
    </w:p>
    <w:p w14:paraId="6694B493" w14:textId="50C52BFD" w:rsidR="00570C4D" w:rsidRDefault="00182A42" w:rsidP="00683440">
      <w:pPr>
        <w:pStyle w:val="Prrafodelista"/>
        <w:numPr>
          <w:ilvl w:val="0"/>
          <w:numId w:val="3"/>
        </w:numPr>
      </w:pPr>
      <w:r>
        <w:t>be indicated in the estimated overall budget included in the proposal and signed in the contract</w:t>
      </w:r>
      <w:r w:rsidR="00B57A58">
        <w:t>.</w:t>
      </w:r>
    </w:p>
    <w:p w14:paraId="6694B494" w14:textId="3735781B" w:rsidR="00570C4D" w:rsidRDefault="00182A42" w:rsidP="00683440">
      <w:pPr>
        <w:pStyle w:val="Prrafodelista"/>
        <w:numPr>
          <w:ilvl w:val="0"/>
          <w:numId w:val="3"/>
        </w:numPr>
      </w:pPr>
      <w:r>
        <w:t>be necessary for the implementation of the activity</w:t>
      </w:r>
      <w:r w:rsidR="00B57A58">
        <w:t>.</w:t>
      </w:r>
    </w:p>
    <w:p w14:paraId="6694B495" w14:textId="07273340" w:rsidR="00570C4D" w:rsidRDefault="00182A42" w:rsidP="00683440">
      <w:pPr>
        <w:pStyle w:val="Prrafodelista"/>
        <w:numPr>
          <w:ilvl w:val="0"/>
          <w:numId w:val="3"/>
        </w:numPr>
      </w:pPr>
      <w:r>
        <w:t>be identifiable and verifiable, in the accounting records of the</w:t>
      </w:r>
      <w:r w:rsidR="00ED2774">
        <w:t xml:space="preserve"> DigiTVC</w:t>
      </w:r>
      <w:r>
        <w:t xml:space="preserve"> </w:t>
      </w:r>
      <w:r w:rsidR="003E77DB">
        <w:t>partner that assists the pilot.</w:t>
      </w:r>
      <w:r>
        <w:t xml:space="preserve"> </w:t>
      </w:r>
    </w:p>
    <w:p w14:paraId="6694B496" w14:textId="77777777" w:rsidR="00570C4D" w:rsidRDefault="00182A42" w:rsidP="00683440">
      <w:pPr>
        <w:pStyle w:val="Prrafodelista"/>
        <w:numPr>
          <w:ilvl w:val="0"/>
          <w:numId w:val="3"/>
        </w:numPr>
      </w:pPr>
      <w:r>
        <w:t xml:space="preserve">comply with the requirements of applicable tax and social legislation. Value added tax (VAT) is considered as eligible where it is not recoverable under the applicable national VAT legislation and is paid by the beneficiary other than a non-taxable person as defined in the first subparagraph of Article 13(1) of Directive 2006/112/EC on the common system of value added tax. </w:t>
      </w:r>
    </w:p>
    <w:p w14:paraId="6694B497" w14:textId="77777777" w:rsidR="00570C4D" w:rsidRDefault="00182A42" w:rsidP="00683440">
      <w:pPr>
        <w:pStyle w:val="Prrafodelista"/>
        <w:numPr>
          <w:ilvl w:val="0"/>
          <w:numId w:val="3"/>
        </w:numPr>
      </w:pPr>
      <w:r>
        <w:t xml:space="preserve">be reasonable, justified and comply with the principle of sound financial management, in particular regarding economy and efficiency. </w:t>
      </w:r>
    </w:p>
    <w:p w14:paraId="6694B499" w14:textId="77777777" w:rsidR="00570C4D" w:rsidRDefault="00182A42" w:rsidP="00683440">
      <w:pPr>
        <w:pStyle w:val="Ttulo2"/>
        <w:numPr>
          <w:ilvl w:val="0"/>
          <w:numId w:val="5"/>
        </w:numPr>
      </w:pPr>
      <w:bookmarkStart w:id="16" w:name="_Toc68796739"/>
      <w:r>
        <w:t>ELEGIBLE COST CATEGORIES</w:t>
      </w:r>
      <w:bookmarkEnd w:id="16"/>
    </w:p>
    <w:p w14:paraId="6694B49A" w14:textId="7EC8EB00" w:rsidR="00570C4D" w:rsidRDefault="00182A42" w:rsidP="00683440">
      <w:r>
        <w:t>The eligible costs for the activities are those costs which, provided that they satisfy the criteria of eligibility set out above, are identifiable as specific costs directly linked to the performance of the activities and which can therefore be attributed to it directly.</w:t>
      </w:r>
    </w:p>
    <w:p w14:paraId="6694B49C" w14:textId="76CA2E94" w:rsidR="00570C4D" w:rsidRDefault="00182A42" w:rsidP="00683440">
      <w:r>
        <w:lastRenderedPageBreak/>
        <w:t>In particular, the following categories of direct costs may be considered eligible</w:t>
      </w:r>
      <w:r w:rsidR="000A3778">
        <w:t xml:space="preserve"> and may be included as a service pack offer</w:t>
      </w:r>
      <w:r>
        <w:t>:</w:t>
      </w:r>
    </w:p>
    <w:tbl>
      <w:tblPr>
        <w:tblW w:w="9026" w:type="dxa"/>
        <w:tblLayout w:type="fixed"/>
        <w:tblCellMar>
          <w:top w:w="15" w:type="dxa"/>
          <w:left w:w="15" w:type="dxa"/>
          <w:bottom w:w="15" w:type="dxa"/>
          <w:right w:w="15" w:type="dxa"/>
        </w:tblCellMar>
        <w:tblLook w:val="0400" w:firstRow="0" w:lastRow="0" w:firstColumn="0" w:lastColumn="0" w:noHBand="0" w:noVBand="1"/>
      </w:tblPr>
      <w:tblGrid>
        <w:gridCol w:w="9026"/>
      </w:tblGrid>
      <w:tr w:rsidR="00570C4D" w14:paraId="6694B49F" w14:textId="77777777" w:rsidTr="7140E1C6">
        <w:trPr>
          <w:trHeight w:val="420"/>
        </w:trPr>
        <w:tc>
          <w:tcPr>
            <w:tcW w:w="90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A86E8"/>
            <w:tcMar>
              <w:top w:w="100" w:type="dxa"/>
              <w:left w:w="100" w:type="dxa"/>
              <w:bottom w:w="100" w:type="dxa"/>
              <w:right w:w="100" w:type="dxa"/>
            </w:tcMar>
          </w:tcPr>
          <w:p w14:paraId="6694B49E" w14:textId="77777777" w:rsidR="00570C4D" w:rsidRDefault="00182A42" w:rsidP="00683440">
            <w:pPr>
              <w:rPr>
                <w:sz w:val="24"/>
                <w:szCs w:val="24"/>
              </w:rPr>
            </w:pPr>
            <w:r>
              <w:t>Eligible cost categories</w:t>
            </w:r>
          </w:p>
        </w:tc>
      </w:tr>
      <w:tr w:rsidR="004E5705" w14:paraId="6694B4A2" w14:textId="77777777" w:rsidTr="7140E1C6">
        <w:tc>
          <w:tcPr>
            <w:tcW w:w="90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9DAF8"/>
            <w:tcMar>
              <w:top w:w="100" w:type="dxa"/>
              <w:left w:w="100" w:type="dxa"/>
              <w:bottom w:w="100" w:type="dxa"/>
              <w:right w:w="100" w:type="dxa"/>
            </w:tcMar>
          </w:tcPr>
          <w:p w14:paraId="6694B4A1" w14:textId="77777777" w:rsidR="004E5705" w:rsidRDefault="5D35815F" w:rsidP="00683440">
            <w:pPr>
              <w:rPr>
                <w:sz w:val="24"/>
                <w:szCs w:val="24"/>
              </w:rPr>
            </w:pPr>
            <w:r>
              <w:t>Other direct project cost</w:t>
            </w:r>
          </w:p>
        </w:tc>
      </w:tr>
      <w:tr w:rsidR="004E5705" w14:paraId="6694B4AF" w14:textId="77777777" w:rsidTr="7140E1C6">
        <w:tc>
          <w:tcPr>
            <w:tcW w:w="9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586E05C2" w14:textId="287AC8FD" w:rsidR="004E5705" w:rsidRDefault="3FE72830" w:rsidP="00683440">
            <w:pPr>
              <w:pStyle w:val="Prrafodelista"/>
              <w:numPr>
                <w:ilvl w:val="0"/>
                <w:numId w:val="9"/>
              </w:numPr>
            </w:pPr>
            <w:r>
              <w:t>Technology provider costs for implementing the digitalisation solution.</w:t>
            </w:r>
          </w:p>
          <w:p w14:paraId="6694B4A8" w14:textId="6842A67D" w:rsidR="004E5705" w:rsidRDefault="004E5705" w:rsidP="00683440">
            <w:pPr>
              <w:pStyle w:val="Prrafodelista"/>
              <w:numPr>
                <w:ilvl w:val="0"/>
                <w:numId w:val="10"/>
              </w:numPr>
            </w:pPr>
            <w:r w:rsidRPr="00170987">
              <w:rPr>
                <w:bCs/>
              </w:rPr>
              <w:t>Material costs</w:t>
            </w:r>
            <w:r w:rsidRPr="00683440">
              <w:rPr>
                <w:b/>
              </w:rPr>
              <w:t>*:</w:t>
            </w:r>
            <w:r>
              <w:t xml:space="preserve"> </w:t>
            </w:r>
            <w:r w:rsidR="004E356D">
              <w:t xml:space="preserve">Provided by the </w:t>
            </w:r>
            <w:r w:rsidR="00873E3E">
              <w:t>technology provider</w:t>
            </w:r>
            <w:r w:rsidR="007B2A77">
              <w:t>,</w:t>
            </w:r>
            <w:r w:rsidR="00873E3E">
              <w:t xml:space="preserve"> </w:t>
            </w:r>
            <w:r w:rsidR="007B2A77">
              <w:t xml:space="preserve">needed for the implementation of the </w:t>
            </w:r>
            <w:r w:rsidR="00210213">
              <w:t>system,</w:t>
            </w:r>
            <w:r w:rsidR="007B2A77">
              <w:t xml:space="preserve"> </w:t>
            </w:r>
            <w:r w:rsidR="00873E3E">
              <w:t xml:space="preserve">and </w:t>
            </w:r>
            <w:r>
              <w:t>directly linked for the execution of the project</w:t>
            </w:r>
            <w:r w:rsidR="004E356D">
              <w:t>.</w:t>
            </w:r>
          </w:p>
          <w:p w14:paraId="6694B4AD" w14:textId="77777777" w:rsidR="004E5705" w:rsidRDefault="004E5705" w:rsidP="00683440">
            <w:pPr>
              <w:pStyle w:val="Prrafodelista"/>
              <w:numPr>
                <w:ilvl w:val="0"/>
                <w:numId w:val="13"/>
              </w:numPr>
            </w:pPr>
            <w:r>
              <w:t xml:space="preserve">Equipment costs: </w:t>
            </w:r>
          </w:p>
          <w:p w14:paraId="6694B4AE" w14:textId="4F64AC4A" w:rsidR="004E5705" w:rsidRDefault="007B2A77" w:rsidP="00683440">
            <w:pPr>
              <w:pStyle w:val="Prrafodelista"/>
              <w:numPr>
                <w:ilvl w:val="1"/>
                <w:numId w:val="13"/>
              </w:numPr>
            </w:pPr>
            <w:r>
              <w:t>Provided by the technology provider, needed for the implementation of the system</w:t>
            </w:r>
            <w:r w:rsidR="00210213">
              <w:t>,</w:t>
            </w:r>
            <w:r>
              <w:t xml:space="preserve"> and directly linked for the execution of the project.</w:t>
            </w:r>
          </w:p>
        </w:tc>
      </w:tr>
    </w:tbl>
    <w:p w14:paraId="6694B4B4" w14:textId="77777777" w:rsidR="00570C4D" w:rsidRDefault="00182A42" w:rsidP="00683440">
      <w:pPr>
        <w:rPr>
          <w:b/>
        </w:rPr>
      </w:pPr>
      <w:r>
        <w:t xml:space="preserve">* Should </w:t>
      </w:r>
      <w:proofErr w:type="spellStart"/>
      <w:r>
        <w:t>fulfill</w:t>
      </w:r>
      <w:proofErr w:type="spellEnd"/>
      <w:r>
        <w:t xml:space="preserve"> the principle of the best value for money, i.e. the best price-quality ratio. </w:t>
      </w:r>
    </w:p>
    <w:p w14:paraId="6694B4B6" w14:textId="77777777" w:rsidR="00570C4D" w:rsidRDefault="00182A42" w:rsidP="00683440">
      <w:pPr>
        <w:pStyle w:val="Ttulo2"/>
        <w:numPr>
          <w:ilvl w:val="0"/>
          <w:numId w:val="5"/>
        </w:numPr>
      </w:pPr>
      <w:bookmarkStart w:id="17" w:name="_Toc68796740"/>
      <w:r>
        <w:t>INELIGIBLE COSTS</w:t>
      </w:r>
      <w:bookmarkEnd w:id="17"/>
    </w:p>
    <w:p w14:paraId="6694B4B7" w14:textId="77777777" w:rsidR="00570C4D" w:rsidRDefault="00182A42" w:rsidP="00683440">
      <w:r>
        <w:t>The following costs are ineligible and therefore not accepted:</w:t>
      </w:r>
    </w:p>
    <w:tbl>
      <w:tblPr>
        <w:tblW w:w="9026" w:type="dxa"/>
        <w:tblLayout w:type="fixed"/>
        <w:tblCellMar>
          <w:top w:w="15" w:type="dxa"/>
          <w:left w:w="15" w:type="dxa"/>
          <w:bottom w:w="15" w:type="dxa"/>
          <w:right w:w="15" w:type="dxa"/>
        </w:tblCellMar>
        <w:tblLook w:val="0400" w:firstRow="0" w:lastRow="0" w:firstColumn="0" w:lastColumn="0" w:noHBand="0" w:noVBand="1"/>
      </w:tblPr>
      <w:tblGrid>
        <w:gridCol w:w="9026"/>
      </w:tblGrid>
      <w:tr w:rsidR="00570C4D" w14:paraId="6694B4BA" w14:textId="77777777">
        <w:trPr>
          <w:trHeight w:val="420"/>
        </w:trPr>
        <w:tc>
          <w:tcPr>
            <w:tcW w:w="9026" w:type="dxa"/>
            <w:tcBorders>
              <w:top w:val="single" w:sz="4" w:space="0" w:color="000000"/>
              <w:left w:val="single" w:sz="4" w:space="0" w:color="000000"/>
              <w:bottom w:val="single" w:sz="4" w:space="0" w:color="000000"/>
              <w:right w:val="single" w:sz="4" w:space="0" w:color="000000"/>
            </w:tcBorders>
            <w:shd w:val="clear" w:color="auto" w:fill="4A86E8"/>
            <w:tcMar>
              <w:top w:w="100" w:type="dxa"/>
              <w:left w:w="100" w:type="dxa"/>
              <w:bottom w:w="100" w:type="dxa"/>
              <w:right w:w="100" w:type="dxa"/>
            </w:tcMar>
          </w:tcPr>
          <w:p w14:paraId="6694B4B9" w14:textId="77777777" w:rsidR="00570C4D" w:rsidRDefault="00182A42" w:rsidP="00683440">
            <w:pPr>
              <w:rPr>
                <w:sz w:val="24"/>
                <w:szCs w:val="24"/>
              </w:rPr>
            </w:pPr>
            <w:r>
              <w:t>Ineligible costs</w:t>
            </w:r>
          </w:p>
        </w:tc>
      </w:tr>
      <w:tr w:rsidR="00570C4D" w14:paraId="6694B4C4" w14:textId="77777777">
        <w:trPr>
          <w:trHeight w:val="420"/>
        </w:trPr>
        <w:tc>
          <w:tcPr>
            <w:tcW w:w="90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94B4BB" w14:textId="3CCC1C8C" w:rsidR="00570C4D" w:rsidRDefault="00182A42" w:rsidP="00683440">
            <w:pPr>
              <w:pStyle w:val="Prrafodelista"/>
              <w:numPr>
                <w:ilvl w:val="0"/>
                <w:numId w:val="14"/>
              </w:numPr>
            </w:pPr>
            <w:r>
              <w:t>travel costs</w:t>
            </w:r>
            <w:r w:rsidR="00291FDC">
              <w:t>.</w:t>
            </w:r>
          </w:p>
          <w:p w14:paraId="6694B4BF" w14:textId="43B049AC" w:rsidR="00570C4D" w:rsidRDefault="00182A42" w:rsidP="00683440">
            <w:pPr>
              <w:pStyle w:val="Prrafodelista"/>
              <w:numPr>
                <w:ilvl w:val="0"/>
                <w:numId w:val="14"/>
              </w:numPr>
            </w:pPr>
            <w:r>
              <w:t>subcontracting o</w:t>
            </w:r>
            <w:r w:rsidR="00E9440D">
              <w:t>f</w:t>
            </w:r>
            <w:r>
              <w:t xml:space="preserve"> other services</w:t>
            </w:r>
            <w:r w:rsidR="00500AD7">
              <w:t xml:space="preserve"> </w:t>
            </w:r>
            <w:r w:rsidR="004F6814">
              <w:t xml:space="preserve">not </w:t>
            </w:r>
            <w:r>
              <w:t xml:space="preserve">provided </w:t>
            </w:r>
            <w:r w:rsidR="00E25922">
              <w:t>by the technology provider</w:t>
            </w:r>
            <w:r>
              <w:t>)</w:t>
            </w:r>
            <w:r w:rsidR="00291FDC">
              <w:t>.</w:t>
            </w:r>
          </w:p>
          <w:p w14:paraId="6694B4C0" w14:textId="70F5DBFB" w:rsidR="00570C4D" w:rsidRDefault="00DF6A4C" w:rsidP="00683440">
            <w:pPr>
              <w:pStyle w:val="Prrafodelista"/>
              <w:numPr>
                <w:ilvl w:val="0"/>
                <w:numId w:val="14"/>
              </w:numPr>
            </w:pPr>
            <w:r>
              <w:t xml:space="preserve">Additional </w:t>
            </w:r>
            <w:r w:rsidR="00182A42">
              <w:t xml:space="preserve">equipment </w:t>
            </w:r>
            <w:r>
              <w:t xml:space="preserve">not </w:t>
            </w:r>
            <w:r w:rsidR="00182A42">
              <w:t xml:space="preserve">offered </w:t>
            </w:r>
            <w:r>
              <w:t>by the technology provider</w:t>
            </w:r>
            <w:r w:rsidR="009E0C94">
              <w:t>.</w:t>
            </w:r>
          </w:p>
          <w:p w14:paraId="29E178D0" w14:textId="3BB175C5" w:rsidR="00AC45BA" w:rsidRDefault="00AC45BA" w:rsidP="00683440">
            <w:pPr>
              <w:pStyle w:val="Prrafodelista"/>
              <w:numPr>
                <w:ilvl w:val="0"/>
                <w:numId w:val="14"/>
              </w:numPr>
            </w:pPr>
            <w:r>
              <w:t>Additional materials or consumables not offered by the technology provider.</w:t>
            </w:r>
          </w:p>
          <w:p w14:paraId="6694B4C1" w14:textId="508EE863" w:rsidR="00570C4D" w:rsidRDefault="00182A42" w:rsidP="00683440">
            <w:pPr>
              <w:pStyle w:val="Prrafodelista"/>
              <w:numPr>
                <w:ilvl w:val="0"/>
                <w:numId w:val="14"/>
              </w:numPr>
            </w:pPr>
            <w:r>
              <w:t>costs for contributions in kind: these are contributions that are not invoiced, such as voluntary work, equipment or premises made available free of charge)</w:t>
            </w:r>
            <w:r w:rsidR="00291FDC">
              <w:t>.</w:t>
            </w:r>
          </w:p>
          <w:p w14:paraId="7F5F6D19" w14:textId="77777777" w:rsidR="00570C4D" w:rsidRDefault="00182A42" w:rsidP="00683440">
            <w:pPr>
              <w:pStyle w:val="Prrafodelista"/>
              <w:numPr>
                <w:ilvl w:val="0"/>
                <w:numId w:val="14"/>
              </w:numPr>
            </w:pPr>
            <w:r>
              <w:t>deductible VAT</w:t>
            </w:r>
            <w:r w:rsidR="00291FDC">
              <w:t>.</w:t>
            </w:r>
          </w:p>
          <w:p w14:paraId="6694B4C3" w14:textId="4880F681" w:rsidR="00457CCB" w:rsidRDefault="00457CCB" w:rsidP="00683440">
            <w:pPr>
              <w:pStyle w:val="Prrafodelista"/>
              <w:numPr>
                <w:ilvl w:val="0"/>
                <w:numId w:val="14"/>
              </w:numPr>
            </w:pPr>
            <w:r>
              <w:t xml:space="preserve">Indirect project costs </w:t>
            </w:r>
          </w:p>
        </w:tc>
      </w:tr>
    </w:tbl>
    <w:p w14:paraId="6694B4C5" w14:textId="77777777" w:rsidR="00570C4D" w:rsidRDefault="00182A42" w:rsidP="002A6D44">
      <w:pPr>
        <w:pStyle w:val="Ttulo1"/>
        <w:numPr>
          <w:ilvl w:val="0"/>
          <w:numId w:val="21"/>
        </w:numPr>
      </w:pPr>
      <w:bookmarkStart w:id="18" w:name="_Toc68796741"/>
      <w:r>
        <w:t>Publicity</w:t>
      </w:r>
      <w:bookmarkEnd w:id="18"/>
    </w:p>
    <w:p w14:paraId="6694B4C6" w14:textId="5D073103" w:rsidR="00570C4D" w:rsidRDefault="00182A42" w:rsidP="00683440">
      <w:r>
        <w:t xml:space="preserve">All </w:t>
      </w:r>
      <w:r w:rsidR="00823181">
        <w:t xml:space="preserve">companies supported by DigiTVC </w:t>
      </w:r>
      <w:r>
        <w:t>are required</w:t>
      </w:r>
      <w:r w:rsidR="0063549A">
        <w:t>, in case they make any publication or dissemination,</w:t>
      </w:r>
      <w:r>
        <w:t xml:space="preserve"> to clearly mention the fact that they have received </w:t>
      </w:r>
      <w:r w:rsidR="00823181">
        <w:t xml:space="preserve">economic support </w:t>
      </w:r>
      <w:r>
        <w:t xml:space="preserve">from the </w:t>
      </w:r>
      <w:r w:rsidR="0088040C">
        <w:t xml:space="preserve">Interreg </w:t>
      </w:r>
      <w:proofErr w:type="spellStart"/>
      <w:r w:rsidR="0088040C">
        <w:t>Sudoe</w:t>
      </w:r>
      <w:proofErr w:type="spellEnd"/>
      <w:r w:rsidR="0088040C">
        <w:t xml:space="preserve"> programme and</w:t>
      </w:r>
      <w:r>
        <w:t xml:space="preserve"> through </w:t>
      </w:r>
      <w:r w:rsidR="00565BFC">
        <w:t>DigiTVC</w:t>
      </w:r>
      <w:r>
        <w:t xml:space="preserve"> project in any publication, in other information or promotional materials, and during activities (conferences or seminars, etc.), for which the grant is used, using the following wording: "</w:t>
      </w:r>
      <w:r w:rsidR="005356D1">
        <w:t xml:space="preserve"> The DigiTVC project is co-financed by the Interreg Sudoe Programme</w:t>
      </w:r>
      <w:r>
        <w:t xml:space="preserve">". </w:t>
      </w:r>
    </w:p>
    <w:p w14:paraId="6694B4C7" w14:textId="4F71C29C" w:rsidR="00570C4D" w:rsidRDefault="00182A42" w:rsidP="00683440">
      <w:r>
        <w:t xml:space="preserve">The </w:t>
      </w:r>
      <w:r w:rsidR="00DE0B21">
        <w:t>logo of</w:t>
      </w:r>
      <w:r>
        <w:t xml:space="preserve"> </w:t>
      </w:r>
      <w:r w:rsidR="00565BFC">
        <w:t>DigiTVC</w:t>
      </w:r>
      <w:r>
        <w:t xml:space="preserve"> project logo will be provided in order to be included in all the promotional </w:t>
      </w:r>
      <w:r w:rsidR="00897E36">
        <w:t>material to</w:t>
      </w:r>
      <w:r>
        <w:t xml:space="preserve"> be developed. </w:t>
      </w:r>
    </w:p>
    <w:p w14:paraId="613D1807" w14:textId="766D16BF" w:rsidR="005B1BAD" w:rsidRDefault="00C320E8" w:rsidP="00683440">
      <w:r>
        <w:lastRenderedPageBreak/>
        <w:t xml:space="preserve">Companies </w:t>
      </w:r>
      <w:r w:rsidR="00782647">
        <w:t xml:space="preserve">economically </w:t>
      </w:r>
      <w:r>
        <w:t xml:space="preserve">supported by DigiTVC </w:t>
      </w:r>
      <w:r w:rsidR="009C6577">
        <w:t xml:space="preserve">are obliged to allow </w:t>
      </w:r>
      <w:r w:rsidR="00EB1D44">
        <w:t xml:space="preserve">DigiTVC </w:t>
      </w:r>
      <w:r w:rsidR="00B8736C">
        <w:t xml:space="preserve">partners to </w:t>
      </w:r>
      <w:r w:rsidR="00A61206">
        <w:t xml:space="preserve">disseminate public information regarding the </w:t>
      </w:r>
      <w:r w:rsidR="00B8736C">
        <w:t>pilot.</w:t>
      </w:r>
    </w:p>
    <w:p w14:paraId="6694B4C8" w14:textId="77777777" w:rsidR="00570C4D" w:rsidRDefault="00182A42" w:rsidP="002A6D44">
      <w:pPr>
        <w:pStyle w:val="Ttulo1"/>
        <w:numPr>
          <w:ilvl w:val="0"/>
          <w:numId w:val="21"/>
        </w:numPr>
      </w:pPr>
      <w:bookmarkStart w:id="19" w:name="_Toc68796742"/>
      <w:r>
        <w:t>Other Considerations</w:t>
      </w:r>
      <w:bookmarkEnd w:id="19"/>
      <w:r>
        <w:t xml:space="preserve"> </w:t>
      </w:r>
    </w:p>
    <w:p w14:paraId="6694B4CA" w14:textId="1BE985A7" w:rsidR="00570C4D" w:rsidRDefault="00182A42" w:rsidP="00683440">
      <w:r w:rsidRPr="00170987">
        <w:rPr>
          <w:b/>
          <w:bCs/>
        </w:rPr>
        <w:t>Data Protection</w:t>
      </w:r>
      <w:r w:rsidR="00170987">
        <w:rPr>
          <w:b/>
          <w:bCs/>
        </w:rPr>
        <w:t>:</w:t>
      </w:r>
      <w:r>
        <w:t xml:space="preserve"> </w:t>
      </w:r>
    </w:p>
    <w:p w14:paraId="6694B4CB" w14:textId="3ED941A8" w:rsidR="00570C4D" w:rsidRDefault="00565BFC" w:rsidP="00683440">
      <w:pPr>
        <w:rPr>
          <w:rFonts w:ascii="Times New Roman" w:eastAsia="Times New Roman" w:hAnsi="Times New Roman" w:cs="Times New Roman"/>
          <w:sz w:val="24"/>
          <w:szCs w:val="24"/>
        </w:rPr>
      </w:pPr>
      <w:r>
        <w:t>DigiTVC</w:t>
      </w:r>
      <w:r w:rsidR="00182A42">
        <w:t xml:space="preserve"> partners are committed to protect and respect applicants' privacy. The personal data collected in the context of the present Open Call will be processed in accordance with the Data Protection Directive 95/46/EC </w:t>
      </w:r>
      <w:r w:rsidR="00CF28BE">
        <w:t>in regard to</w:t>
      </w:r>
      <w:r w:rsidR="00182A42">
        <w:t xml:space="preserve"> the processing of personal data and on the free movement of such data. Applicants files will be retained in </w:t>
      </w:r>
      <w:r>
        <w:t>DigiTVC</w:t>
      </w:r>
      <w:r w:rsidR="00182A42">
        <w:t xml:space="preserve"> archives until the end of the project activities for which the applicants submitted a proposal idea.</w:t>
      </w:r>
    </w:p>
    <w:p w14:paraId="6694B4CC" w14:textId="73740033" w:rsidR="00570C4D" w:rsidRDefault="00182A42" w:rsidP="00683440">
      <w:pPr>
        <w:rPr>
          <w:rFonts w:ascii="Times New Roman" w:eastAsia="Times New Roman" w:hAnsi="Times New Roman" w:cs="Times New Roman"/>
          <w:sz w:val="24"/>
          <w:szCs w:val="24"/>
        </w:rPr>
      </w:pPr>
      <w:r>
        <w:t xml:space="preserve">The information you provide will be used for the purposes of assessing or managing your application, and for other purposes connected with the </w:t>
      </w:r>
      <w:r w:rsidR="00565BFC">
        <w:t>DigiTVC</w:t>
      </w:r>
      <w:r>
        <w:t xml:space="preserve"> project and your participation within it. The information you provide may be shared with other applicants, participants and statutory bodies connected with </w:t>
      </w:r>
      <w:r w:rsidR="00565BFC">
        <w:t>DigiTVC</w:t>
      </w:r>
      <w:r>
        <w:t>, mostly for statistical purposes. The information may also be shared with project partners’ sponsors and agents. We will retain your information on our files and contact you about other projects we may run that we believe could be of interest to you. If you do not wish for your information to be retained for these purposes, and would not like to be contacted about other projects, you may let us know using the email </w:t>
      </w:r>
      <w:hyperlink r:id="rId18">
        <w:r>
          <w:rPr>
            <w:color w:val="0563C1"/>
            <w:u w:val="single"/>
          </w:rPr>
          <w:t>privacy@</w:t>
        </w:r>
        <w:r w:rsidR="00565BFC">
          <w:rPr>
            <w:color w:val="0563C1"/>
            <w:u w:val="single"/>
          </w:rPr>
          <w:t>DigiTVC</w:t>
        </w:r>
        <w:r>
          <w:rPr>
            <w:color w:val="0563C1"/>
            <w:u w:val="single"/>
          </w:rPr>
          <w:t>.eu.</w:t>
        </w:r>
      </w:hyperlink>
      <w:r>
        <w:fldChar w:fldCharType="begin"/>
      </w:r>
      <w:r>
        <w:instrText xml:space="preserve"> HYPERLINK "about:blank" </w:instrText>
      </w:r>
      <w:r>
        <w:fldChar w:fldCharType="separate"/>
      </w:r>
    </w:p>
    <w:p w14:paraId="6694B4CD" w14:textId="486875E5" w:rsidR="00570C4D" w:rsidRDefault="00182A42" w:rsidP="00683440">
      <w:pPr>
        <w:rPr>
          <w:rFonts w:ascii="Times New Roman" w:eastAsia="Times New Roman" w:hAnsi="Times New Roman" w:cs="Times New Roman"/>
          <w:sz w:val="24"/>
          <w:szCs w:val="24"/>
        </w:rPr>
      </w:pPr>
      <w:r>
        <w:fldChar w:fldCharType="end"/>
      </w:r>
      <w:r>
        <w:t xml:space="preserve">The information you provide will be retained in compliance with the regulation (EC) 45/2001 of the European Parliament and of the Council of 18 December 2000. It will be entered and held securely on the </w:t>
      </w:r>
      <w:r w:rsidR="00565BFC">
        <w:t>DigiTVC</w:t>
      </w:r>
      <w:r>
        <w:t xml:space="preserve"> computer systems and online databases. It is possible that the information we collect from you could be transferred, stored and processed in a destination outside of the European Economic Area (EEA) during the course of our processing. By submitting your information, you agree to this transfer, storing and processing, even where the country or territory in question does not maintain similar data protection standards.</w:t>
      </w:r>
    </w:p>
    <w:p w14:paraId="6694B4CE" w14:textId="77777777" w:rsidR="00570C4D" w:rsidRDefault="00182A42" w:rsidP="00683440">
      <w:pPr>
        <w:rPr>
          <w:rFonts w:ascii="Times New Roman" w:eastAsia="Times New Roman" w:hAnsi="Times New Roman" w:cs="Times New Roman"/>
          <w:sz w:val="24"/>
          <w:szCs w:val="24"/>
        </w:rPr>
      </w:pPr>
      <w:r>
        <w:t>By signing or submitting this form, you agree to allow us to process your personal data in accordance with this statement.</w:t>
      </w:r>
    </w:p>
    <w:p w14:paraId="6694B4CF" w14:textId="5CE583E4" w:rsidR="00570C4D" w:rsidRDefault="00182A42" w:rsidP="00683440">
      <w:r>
        <w:t xml:space="preserve">It is possible to exercise your opposition rights through the private profile of the entity (deleting your profile) or by contacting </w:t>
      </w:r>
      <w:r w:rsidR="00565BFC">
        <w:t>DigiTVC</w:t>
      </w:r>
      <w:r>
        <w:t xml:space="preserve"> data controller by sending an email to </w:t>
      </w:r>
      <w:hyperlink r:id="rId19">
        <w:r>
          <w:rPr>
            <w:color w:val="0563C1"/>
            <w:u w:val="single"/>
          </w:rPr>
          <w:t>privacy@</w:t>
        </w:r>
        <w:r w:rsidR="00565BFC">
          <w:rPr>
            <w:color w:val="0563C1"/>
            <w:u w:val="single"/>
          </w:rPr>
          <w:t>DigiTVC</w:t>
        </w:r>
        <w:r>
          <w:rPr>
            <w:color w:val="0563C1"/>
            <w:u w:val="single"/>
          </w:rPr>
          <w:t>.eu.</w:t>
        </w:r>
      </w:hyperlink>
      <w:r>
        <w:t>.  If you wish to contact us about the data we hold about you, please use the email </w:t>
      </w:r>
      <w:hyperlink r:id="rId20">
        <w:r>
          <w:rPr>
            <w:color w:val="0563C1"/>
            <w:u w:val="single"/>
          </w:rPr>
          <w:t>privacy@</w:t>
        </w:r>
        <w:r w:rsidR="00565BFC">
          <w:rPr>
            <w:color w:val="0563C1"/>
            <w:u w:val="single"/>
          </w:rPr>
          <w:t>DigiTVC</w:t>
        </w:r>
        <w:r>
          <w:rPr>
            <w:color w:val="0563C1"/>
            <w:u w:val="single"/>
          </w:rPr>
          <w:t>.eu.</w:t>
        </w:r>
      </w:hyperlink>
      <w:r>
        <w:fldChar w:fldCharType="begin"/>
      </w:r>
      <w:r>
        <w:instrText xml:space="preserve"> HYPERLINK "about:blank" </w:instrText>
      </w:r>
      <w:r>
        <w:fldChar w:fldCharType="separate"/>
      </w:r>
    </w:p>
    <w:p w14:paraId="6694B4D1" w14:textId="5A033A44" w:rsidR="00570C4D" w:rsidRDefault="00182A42" w:rsidP="00683440">
      <w:r>
        <w:fldChar w:fldCharType="end"/>
      </w:r>
      <w:r>
        <w:t xml:space="preserve">Useful Documents (available on the </w:t>
      </w:r>
      <w:r w:rsidR="00321C37">
        <w:t>project</w:t>
      </w:r>
      <w:r>
        <w:t xml:space="preserve"> the website): </w:t>
      </w:r>
    </w:p>
    <w:p w14:paraId="245DA0E3" w14:textId="7E0CFFA2" w:rsidR="00BF1AA8" w:rsidRDefault="001F409B" w:rsidP="00BF1AA8">
      <w:pPr>
        <w:pStyle w:val="Prrafodelista"/>
        <w:numPr>
          <w:ilvl w:val="0"/>
          <w:numId w:val="11"/>
        </w:numPr>
      </w:pPr>
      <w:r>
        <w:t>Application form template</w:t>
      </w:r>
    </w:p>
    <w:p w14:paraId="36F1E19B" w14:textId="77777777" w:rsidR="00BF1AA8" w:rsidRDefault="00BF1AA8" w:rsidP="00BF1AA8">
      <w:pPr>
        <w:pStyle w:val="Prrafodelista"/>
        <w:numPr>
          <w:ilvl w:val="0"/>
          <w:numId w:val="11"/>
        </w:numPr>
      </w:pPr>
      <w:r>
        <w:t>Evaluation criteria</w:t>
      </w:r>
    </w:p>
    <w:p w14:paraId="6694B4D7" w14:textId="77777777" w:rsidR="00570C4D" w:rsidRDefault="00182A42" w:rsidP="00683440">
      <w:r>
        <w:t>Learn about the selection process, know how evaluators will score your proposal and how you need to upload certain documents on your proposal in order to be awarded.</w:t>
      </w:r>
    </w:p>
    <w:p w14:paraId="6694B4E3" w14:textId="77777777" w:rsidR="00570C4D" w:rsidRPr="00170987" w:rsidRDefault="00182A42" w:rsidP="00683440">
      <w:pPr>
        <w:rPr>
          <w:b/>
          <w:bCs/>
        </w:rPr>
      </w:pPr>
      <w:r w:rsidRPr="00170987">
        <w:rPr>
          <w:b/>
          <w:bCs/>
        </w:rPr>
        <w:lastRenderedPageBreak/>
        <w:t xml:space="preserve">Questions </w:t>
      </w:r>
    </w:p>
    <w:p w14:paraId="6694B4E5" w14:textId="729D1480" w:rsidR="00570C4D" w:rsidRDefault="00182A42" w:rsidP="00683440">
      <w:r>
        <w:t xml:space="preserve">For further enquiries, you can contact us through the following email: </w:t>
      </w:r>
      <w:hyperlink r:id="rId21">
        <w:r>
          <w:rPr>
            <w:color w:val="0000FF"/>
            <w:u w:val="single"/>
          </w:rPr>
          <w:t>helpdesk@</w:t>
        </w:r>
        <w:r w:rsidR="00565BFC">
          <w:rPr>
            <w:color w:val="0000FF"/>
            <w:u w:val="single"/>
          </w:rPr>
          <w:t>DigiTVC</w:t>
        </w:r>
        <w:r>
          <w:rPr>
            <w:color w:val="0000FF"/>
            <w:u w:val="single"/>
          </w:rPr>
          <w:t>.eu</w:t>
        </w:r>
      </w:hyperlink>
      <w:r>
        <w:t xml:space="preserve"> </w:t>
      </w:r>
    </w:p>
    <w:p w14:paraId="6694B4E6" w14:textId="77777777" w:rsidR="00570C4D" w:rsidRDefault="00570C4D" w:rsidP="00683440"/>
    <w:p w14:paraId="6694B4E7" w14:textId="77777777" w:rsidR="00570C4D" w:rsidRDefault="00182A42" w:rsidP="00683440">
      <w:r>
        <w:t>The mere fact of participating in this Open Call means that the participants know and fully accepts the present rules.</w:t>
      </w:r>
    </w:p>
    <w:sectPr w:rsidR="00570C4D" w:rsidSect="00DE2A18">
      <w:headerReference w:type="default" r:id="rId22"/>
      <w:footerReference w:type="default" r:id="rId23"/>
      <w:headerReference w:type="first" r:id="rId24"/>
      <w:footerReference w:type="first" r:id="rId25"/>
      <w:pgSz w:w="11906" w:h="16838"/>
      <w:pgMar w:top="2127" w:right="1700" w:bottom="1440" w:left="1800" w:header="426"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9BD56" w14:textId="77777777" w:rsidR="00512038" w:rsidRDefault="00512038" w:rsidP="00683440">
      <w:r>
        <w:separator/>
      </w:r>
    </w:p>
  </w:endnote>
  <w:endnote w:type="continuationSeparator" w:id="0">
    <w:p w14:paraId="3C3D0898" w14:textId="77777777" w:rsidR="00512038" w:rsidRDefault="00512038" w:rsidP="00683440">
      <w:r>
        <w:continuationSeparator/>
      </w:r>
    </w:p>
  </w:endnote>
  <w:endnote w:type="continuationNotice" w:id="1">
    <w:p w14:paraId="11E54B34" w14:textId="77777777" w:rsidR="00512038" w:rsidRDefault="005120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4B4F1" w14:textId="77777777" w:rsidR="00570C4D" w:rsidRDefault="00182A42" w:rsidP="00683440">
    <w:r>
      <w:t>Last version date: 25/02/2019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4B4F5" w14:textId="38C47984" w:rsidR="00570C4D" w:rsidRDefault="3C32E38B" w:rsidP="00683440">
    <w:pPr>
      <w:rPr>
        <w:color w:val="000000"/>
      </w:rPr>
    </w:pPr>
    <w:r>
      <w:rPr>
        <w:noProof/>
      </w:rPr>
      <w:drawing>
        <wp:inline distT="0" distB="0" distL="0" distR="0" wp14:anchorId="64767E5D" wp14:editId="58545116">
          <wp:extent cx="5337810" cy="26289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
                    <a:extLst>
                      <a:ext uri="{28A0092B-C50C-407E-A947-70E740481C1C}">
                        <a14:useLocalDpi xmlns:a14="http://schemas.microsoft.com/office/drawing/2010/main" val="0"/>
                      </a:ext>
                    </a:extLst>
                  </a:blip>
                  <a:stretch>
                    <a:fillRect/>
                  </a:stretch>
                </pic:blipFill>
                <pic:spPr>
                  <a:xfrm>
                    <a:off x="0" y="0"/>
                    <a:ext cx="5337810" cy="26289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4B03D" w14:textId="77777777" w:rsidR="00512038" w:rsidRDefault="00512038" w:rsidP="00683440">
      <w:r>
        <w:separator/>
      </w:r>
    </w:p>
  </w:footnote>
  <w:footnote w:type="continuationSeparator" w:id="0">
    <w:p w14:paraId="7CB3002B" w14:textId="77777777" w:rsidR="00512038" w:rsidRDefault="00512038" w:rsidP="00683440">
      <w:r>
        <w:continuationSeparator/>
      </w:r>
    </w:p>
  </w:footnote>
  <w:footnote w:type="continuationNotice" w:id="1">
    <w:p w14:paraId="62290D6F" w14:textId="77777777" w:rsidR="00512038" w:rsidRDefault="00512038">
      <w:pPr>
        <w:spacing w:after="0" w:line="240" w:lineRule="auto"/>
      </w:pPr>
    </w:p>
  </w:footnote>
  <w:footnote w:id="2">
    <w:p w14:paraId="1FF64999" w14:textId="77777777" w:rsidR="00122DF9" w:rsidRDefault="00122DF9" w:rsidP="00122DF9">
      <w:pPr>
        <w:rPr>
          <w:color w:val="000000"/>
        </w:rPr>
      </w:pPr>
      <w:r>
        <w:rPr>
          <w:vertAlign w:val="superscript"/>
        </w:rPr>
        <w:footnoteRef/>
      </w:r>
      <w:r>
        <w:rPr>
          <w:color w:val="000000"/>
        </w:rPr>
        <w:t xml:space="preserve"> What is an SME? (</w:t>
      </w:r>
      <w:hyperlink r:id="rId1">
        <w:r>
          <w:rPr>
            <w:color w:val="0000FF"/>
            <w:u w:val="single"/>
          </w:rPr>
          <w:t>http://ec.europa.eu/growth/smes/business-friendly-environment/sme-definition_en</w:t>
        </w:r>
      </w:hyperlink>
      <w:r>
        <w:rPr>
          <w:color w:val="000000"/>
        </w:rPr>
        <w:t>)</w:t>
      </w:r>
    </w:p>
    <w:p w14:paraId="46723E1C" w14:textId="77777777" w:rsidR="00122DF9" w:rsidRDefault="00122DF9" w:rsidP="00122D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4B4F0" w14:textId="6DF5A329" w:rsidR="00570C4D" w:rsidRDefault="3C32E38B" w:rsidP="00683440">
    <w:pPr>
      <w:jc w:val="right"/>
    </w:pPr>
    <w:r>
      <w:t xml:space="preserve">                        </w:t>
    </w:r>
    <w:r>
      <w:rPr>
        <w:noProof/>
      </w:rPr>
      <w:drawing>
        <wp:inline distT="0" distB="0" distL="0" distR="0" wp14:anchorId="0381561B" wp14:editId="38CF7815">
          <wp:extent cx="1863413" cy="703335"/>
          <wp:effectExtent l="0" t="0" r="381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1">
                    <a:extLst>
                      <a:ext uri="{28A0092B-C50C-407E-A947-70E740481C1C}">
                        <a14:useLocalDpi xmlns:a14="http://schemas.microsoft.com/office/drawing/2010/main" val="0"/>
                      </a:ext>
                    </a:extLst>
                  </a:blip>
                  <a:stretch>
                    <a:fillRect/>
                  </a:stretch>
                </pic:blipFill>
                <pic:spPr>
                  <a:xfrm>
                    <a:off x="0" y="0"/>
                    <a:ext cx="1863413" cy="70333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4B4F2" w14:textId="449E4E0A" w:rsidR="00570C4D" w:rsidRDefault="00570C4D" w:rsidP="00683440"/>
  <w:p w14:paraId="6694B4F3" w14:textId="77777777" w:rsidR="00570C4D" w:rsidRDefault="00570C4D" w:rsidP="00683440"/>
  <w:p w14:paraId="6694B4F4" w14:textId="35B7B37A" w:rsidR="00570C4D" w:rsidRDefault="00570C4D" w:rsidP="006834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57B0"/>
    <w:multiLevelType w:val="multilevel"/>
    <w:tmpl w:val="D3E8121C"/>
    <w:lvl w:ilvl="0">
      <w:start w:val="2"/>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 w15:restartNumberingAfterBreak="0">
    <w:nsid w:val="01863250"/>
    <w:multiLevelType w:val="multilevel"/>
    <w:tmpl w:val="A69E778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C4F5CCB"/>
    <w:multiLevelType w:val="multilevel"/>
    <w:tmpl w:val="24148E5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13357C"/>
    <w:multiLevelType w:val="multilevel"/>
    <w:tmpl w:val="3C3C14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030302E"/>
    <w:multiLevelType w:val="multilevel"/>
    <w:tmpl w:val="A69E77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C10091"/>
    <w:multiLevelType w:val="hybridMultilevel"/>
    <w:tmpl w:val="E83AA0FA"/>
    <w:lvl w:ilvl="0" w:tplc="0FF81C30">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AFB4EF3"/>
    <w:multiLevelType w:val="multilevel"/>
    <w:tmpl w:val="263E69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0702EB3"/>
    <w:multiLevelType w:val="multilevel"/>
    <w:tmpl w:val="A03A4B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39E2735"/>
    <w:multiLevelType w:val="multilevel"/>
    <w:tmpl w:val="A26A5D6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53522AE"/>
    <w:multiLevelType w:val="multilevel"/>
    <w:tmpl w:val="A69E778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5737837"/>
    <w:multiLevelType w:val="hybridMultilevel"/>
    <w:tmpl w:val="E72E6F4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69F4B2E"/>
    <w:multiLevelType w:val="multilevel"/>
    <w:tmpl w:val="F448EF7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65647FB"/>
    <w:multiLevelType w:val="hybridMultilevel"/>
    <w:tmpl w:val="7562C39C"/>
    <w:lvl w:ilvl="0" w:tplc="74D82012">
      <w:start w:val="3"/>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E4E7DD3"/>
    <w:multiLevelType w:val="multilevel"/>
    <w:tmpl w:val="C6DEA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4825F52"/>
    <w:multiLevelType w:val="hybridMultilevel"/>
    <w:tmpl w:val="29226F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6446878"/>
    <w:multiLevelType w:val="multilevel"/>
    <w:tmpl w:val="142C4A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6FB5064"/>
    <w:multiLevelType w:val="hybridMultilevel"/>
    <w:tmpl w:val="935A5396"/>
    <w:lvl w:ilvl="0" w:tplc="74D82012">
      <w:start w:val="3"/>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BE00529"/>
    <w:multiLevelType w:val="hybridMultilevel"/>
    <w:tmpl w:val="A426C93C"/>
    <w:lvl w:ilvl="0" w:tplc="74D82012">
      <w:start w:val="3"/>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CCD19F7"/>
    <w:multiLevelType w:val="multilevel"/>
    <w:tmpl w:val="9FC85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FC046D2"/>
    <w:multiLevelType w:val="hybridMultilevel"/>
    <w:tmpl w:val="A66613FA"/>
    <w:lvl w:ilvl="0" w:tplc="74D82012">
      <w:start w:val="3"/>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C207A0B"/>
    <w:multiLevelType w:val="multilevel"/>
    <w:tmpl w:val="A32E9C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A02255A"/>
    <w:multiLevelType w:val="multilevel"/>
    <w:tmpl w:val="374603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6A55040B"/>
    <w:multiLevelType w:val="hybridMultilevel"/>
    <w:tmpl w:val="A442EF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C357AB9"/>
    <w:multiLevelType w:val="multilevel"/>
    <w:tmpl w:val="9A961A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C4C754F"/>
    <w:multiLevelType w:val="hybridMultilevel"/>
    <w:tmpl w:val="3AD46B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D5108AA"/>
    <w:multiLevelType w:val="multilevel"/>
    <w:tmpl w:val="1B48DF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71C865BD"/>
    <w:multiLevelType w:val="multilevel"/>
    <w:tmpl w:val="C0B44F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3CC241D"/>
    <w:multiLevelType w:val="hybridMultilevel"/>
    <w:tmpl w:val="3790F632"/>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8" w15:restartNumberingAfterBreak="0">
    <w:nsid w:val="7733389A"/>
    <w:multiLevelType w:val="multilevel"/>
    <w:tmpl w:val="62246E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6"/>
  </w:num>
  <w:num w:numId="2">
    <w:abstractNumId w:val="6"/>
  </w:num>
  <w:num w:numId="3">
    <w:abstractNumId w:val="28"/>
  </w:num>
  <w:num w:numId="4">
    <w:abstractNumId w:val="1"/>
  </w:num>
  <w:num w:numId="5">
    <w:abstractNumId w:val="2"/>
  </w:num>
  <w:num w:numId="6">
    <w:abstractNumId w:val="13"/>
  </w:num>
  <w:num w:numId="7">
    <w:abstractNumId w:val="3"/>
  </w:num>
  <w:num w:numId="8">
    <w:abstractNumId w:val="7"/>
  </w:num>
  <w:num w:numId="9">
    <w:abstractNumId w:val="15"/>
  </w:num>
  <w:num w:numId="10">
    <w:abstractNumId w:val="20"/>
  </w:num>
  <w:num w:numId="11">
    <w:abstractNumId w:val="11"/>
  </w:num>
  <w:num w:numId="12">
    <w:abstractNumId w:val="18"/>
  </w:num>
  <w:num w:numId="13">
    <w:abstractNumId w:val="21"/>
  </w:num>
  <w:num w:numId="14">
    <w:abstractNumId w:val="25"/>
  </w:num>
  <w:num w:numId="15">
    <w:abstractNumId w:val="9"/>
  </w:num>
  <w:num w:numId="16">
    <w:abstractNumId w:val="14"/>
  </w:num>
  <w:num w:numId="17">
    <w:abstractNumId w:val="17"/>
  </w:num>
  <w:num w:numId="18">
    <w:abstractNumId w:val="12"/>
  </w:num>
  <w:num w:numId="19">
    <w:abstractNumId w:val="19"/>
  </w:num>
  <w:num w:numId="20">
    <w:abstractNumId w:val="4"/>
  </w:num>
  <w:num w:numId="21">
    <w:abstractNumId w:val="0"/>
  </w:num>
  <w:num w:numId="22">
    <w:abstractNumId w:val="16"/>
  </w:num>
  <w:num w:numId="23">
    <w:abstractNumId w:val="23"/>
  </w:num>
  <w:num w:numId="24">
    <w:abstractNumId w:val="22"/>
  </w:num>
  <w:num w:numId="25">
    <w:abstractNumId w:val="27"/>
  </w:num>
  <w:num w:numId="26">
    <w:abstractNumId w:val="24"/>
  </w:num>
  <w:num w:numId="27">
    <w:abstractNumId w:val="10"/>
  </w:num>
  <w:num w:numId="28">
    <w:abstractNumId w:val="8"/>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useWord2013TrackBottomHyphenation" w:uri="http://schemas.microsoft.com/office/word" w:val="1"/>
  </w:compat>
  <w:rsids>
    <w:rsidRoot w:val="00570C4D"/>
    <w:rsid w:val="000006ED"/>
    <w:rsid w:val="0000356D"/>
    <w:rsid w:val="00006370"/>
    <w:rsid w:val="00010007"/>
    <w:rsid w:val="00017758"/>
    <w:rsid w:val="00041F71"/>
    <w:rsid w:val="000428AD"/>
    <w:rsid w:val="0005132E"/>
    <w:rsid w:val="000518D7"/>
    <w:rsid w:val="00053A8D"/>
    <w:rsid w:val="00057009"/>
    <w:rsid w:val="0006512A"/>
    <w:rsid w:val="00066C6E"/>
    <w:rsid w:val="000708F8"/>
    <w:rsid w:val="0007284C"/>
    <w:rsid w:val="00072A21"/>
    <w:rsid w:val="00073FA5"/>
    <w:rsid w:val="0007402E"/>
    <w:rsid w:val="00076EA3"/>
    <w:rsid w:val="00082410"/>
    <w:rsid w:val="00092C36"/>
    <w:rsid w:val="000A0273"/>
    <w:rsid w:val="000A3778"/>
    <w:rsid w:val="000A6EDA"/>
    <w:rsid w:val="000B5BCD"/>
    <w:rsid w:val="000B70E5"/>
    <w:rsid w:val="000B7B7B"/>
    <w:rsid w:val="000C4E8B"/>
    <w:rsid w:val="000E2D1C"/>
    <w:rsid w:val="000E746B"/>
    <w:rsid w:val="000F77BB"/>
    <w:rsid w:val="001022F4"/>
    <w:rsid w:val="00116025"/>
    <w:rsid w:val="001177DD"/>
    <w:rsid w:val="00122DF9"/>
    <w:rsid w:val="001239C7"/>
    <w:rsid w:val="0013037E"/>
    <w:rsid w:val="00140DCE"/>
    <w:rsid w:val="00152F7E"/>
    <w:rsid w:val="00160C8F"/>
    <w:rsid w:val="00161111"/>
    <w:rsid w:val="0016151C"/>
    <w:rsid w:val="00162B09"/>
    <w:rsid w:val="00162C79"/>
    <w:rsid w:val="00165165"/>
    <w:rsid w:val="00166C11"/>
    <w:rsid w:val="00170987"/>
    <w:rsid w:val="00171753"/>
    <w:rsid w:val="00181DE9"/>
    <w:rsid w:val="00182A42"/>
    <w:rsid w:val="00185F33"/>
    <w:rsid w:val="00193B2A"/>
    <w:rsid w:val="00197300"/>
    <w:rsid w:val="001A2536"/>
    <w:rsid w:val="001A6417"/>
    <w:rsid w:val="001B0468"/>
    <w:rsid w:val="001B214C"/>
    <w:rsid w:val="001B37FA"/>
    <w:rsid w:val="001B4486"/>
    <w:rsid w:val="001C26A8"/>
    <w:rsid w:val="001C447F"/>
    <w:rsid w:val="001C648F"/>
    <w:rsid w:val="001D0CEE"/>
    <w:rsid w:val="001D3ED7"/>
    <w:rsid w:val="001D4C14"/>
    <w:rsid w:val="001D7256"/>
    <w:rsid w:val="001D7680"/>
    <w:rsid w:val="001E04DD"/>
    <w:rsid w:val="001E60EF"/>
    <w:rsid w:val="001E7DC7"/>
    <w:rsid w:val="001F409B"/>
    <w:rsid w:val="001F7B89"/>
    <w:rsid w:val="00202A2C"/>
    <w:rsid w:val="00205D92"/>
    <w:rsid w:val="00207209"/>
    <w:rsid w:val="00210213"/>
    <w:rsid w:val="0021139F"/>
    <w:rsid w:val="0021159B"/>
    <w:rsid w:val="00213BAD"/>
    <w:rsid w:val="00216D05"/>
    <w:rsid w:val="002207F1"/>
    <w:rsid w:val="00225EB9"/>
    <w:rsid w:val="002349A1"/>
    <w:rsid w:val="00235BB2"/>
    <w:rsid w:val="00241205"/>
    <w:rsid w:val="00241A03"/>
    <w:rsid w:val="002463FA"/>
    <w:rsid w:val="0024698B"/>
    <w:rsid w:val="002500EE"/>
    <w:rsid w:val="00276F0D"/>
    <w:rsid w:val="0028071F"/>
    <w:rsid w:val="00281594"/>
    <w:rsid w:val="00285885"/>
    <w:rsid w:val="0029010D"/>
    <w:rsid w:val="00291FDC"/>
    <w:rsid w:val="00292412"/>
    <w:rsid w:val="00293906"/>
    <w:rsid w:val="002A46A6"/>
    <w:rsid w:val="002A5C5B"/>
    <w:rsid w:val="002A5D85"/>
    <w:rsid w:val="002A6D44"/>
    <w:rsid w:val="002A6E89"/>
    <w:rsid w:val="002C15DB"/>
    <w:rsid w:val="002C3194"/>
    <w:rsid w:val="002D7B74"/>
    <w:rsid w:val="002D7F9B"/>
    <w:rsid w:val="002E0E17"/>
    <w:rsid w:val="002E5DD8"/>
    <w:rsid w:val="002F54EC"/>
    <w:rsid w:val="002F7F2E"/>
    <w:rsid w:val="0030255E"/>
    <w:rsid w:val="00321C37"/>
    <w:rsid w:val="00327B83"/>
    <w:rsid w:val="00337CFE"/>
    <w:rsid w:val="00341772"/>
    <w:rsid w:val="00345DFD"/>
    <w:rsid w:val="00351425"/>
    <w:rsid w:val="00355A80"/>
    <w:rsid w:val="00363380"/>
    <w:rsid w:val="00367A57"/>
    <w:rsid w:val="00367F46"/>
    <w:rsid w:val="00374BAC"/>
    <w:rsid w:val="00375604"/>
    <w:rsid w:val="00390051"/>
    <w:rsid w:val="00392A4D"/>
    <w:rsid w:val="00393D7B"/>
    <w:rsid w:val="003956CA"/>
    <w:rsid w:val="003A5E05"/>
    <w:rsid w:val="003C7A09"/>
    <w:rsid w:val="003C7EC2"/>
    <w:rsid w:val="003D74BE"/>
    <w:rsid w:val="003E0BC6"/>
    <w:rsid w:val="003E0F82"/>
    <w:rsid w:val="003E77DB"/>
    <w:rsid w:val="003F6B76"/>
    <w:rsid w:val="00400A13"/>
    <w:rsid w:val="00403A34"/>
    <w:rsid w:val="00406CEB"/>
    <w:rsid w:val="00415211"/>
    <w:rsid w:val="00422CDF"/>
    <w:rsid w:val="00427B53"/>
    <w:rsid w:val="00427C2D"/>
    <w:rsid w:val="00440B96"/>
    <w:rsid w:val="00441082"/>
    <w:rsid w:val="004439A8"/>
    <w:rsid w:val="00444814"/>
    <w:rsid w:val="004478F7"/>
    <w:rsid w:val="00457CCB"/>
    <w:rsid w:val="00465A5A"/>
    <w:rsid w:val="004812FE"/>
    <w:rsid w:val="0048698E"/>
    <w:rsid w:val="00496791"/>
    <w:rsid w:val="004A2677"/>
    <w:rsid w:val="004A69B3"/>
    <w:rsid w:val="004C069C"/>
    <w:rsid w:val="004C2006"/>
    <w:rsid w:val="004C6299"/>
    <w:rsid w:val="004D0C0C"/>
    <w:rsid w:val="004D1A6F"/>
    <w:rsid w:val="004D2B0C"/>
    <w:rsid w:val="004D31A5"/>
    <w:rsid w:val="004E356D"/>
    <w:rsid w:val="004E35E6"/>
    <w:rsid w:val="004E5705"/>
    <w:rsid w:val="004F07D0"/>
    <w:rsid w:val="004F167C"/>
    <w:rsid w:val="004F3ACA"/>
    <w:rsid w:val="004F6814"/>
    <w:rsid w:val="00500AD7"/>
    <w:rsid w:val="00512038"/>
    <w:rsid w:val="00514DC8"/>
    <w:rsid w:val="00521868"/>
    <w:rsid w:val="00523654"/>
    <w:rsid w:val="00527247"/>
    <w:rsid w:val="00532A52"/>
    <w:rsid w:val="00533D40"/>
    <w:rsid w:val="005356D1"/>
    <w:rsid w:val="00536137"/>
    <w:rsid w:val="00536EBE"/>
    <w:rsid w:val="00537860"/>
    <w:rsid w:val="00551915"/>
    <w:rsid w:val="00557149"/>
    <w:rsid w:val="00557534"/>
    <w:rsid w:val="005575D5"/>
    <w:rsid w:val="00557A52"/>
    <w:rsid w:val="00561E85"/>
    <w:rsid w:val="0056297D"/>
    <w:rsid w:val="00565BFC"/>
    <w:rsid w:val="00570C4D"/>
    <w:rsid w:val="00571EE3"/>
    <w:rsid w:val="0057516E"/>
    <w:rsid w:val="005765E2"/>
    <w:rsid w:val="00596B40"/>
    <w:rsid w:val="0059783A"/>
    <w:rsid w:val="005B161E"/>
    <w:rsid w:val="005B1BAD"/>
    <w:rsid w:val="005B3475"/>
    <w:rsid w:val="005C0ABD"/>
    <w:rsid w:val="005C5892"/>
    <w:rsid w:val="005C6D09"/>
    <w:rsid w:val="005C6DB9"/>
    <w:rsid w:val="005D07BC"/>
    <w:rsid w:val="005D515C"/>
    <w:rsid w:val="005D7033"/>
    <w:rsid w:val="005F46D8"/>
    <w:rsid w:val="005F6973"/>
    <w:rsid w:val="00602091"/>
    <w:rsid w:val="00603E8D"/>
    <w:rsid w:val="006110EE"/>
    <w:rsid w:val="00616060"/>
    <w:rsid w:val="00625925"/>
    <w:rsid w:val="00630428"/>
    <w:rsid w:val="0063549A"/>
    <w:rsid w:val="006376C7"/>
    <w:rsid w:val="00640066"/>
    <w:rsid w:val="00647F4C"/>
    <w:rsid w:val="00653737"/>
    <w:rsid w:val="006538A8"/>
    <w:rsid w:val="00670C31"/>
    <w:rsid w:val="00671FFF"/>
    <w:rsid w:val="006733FC"/>
    <w:rsid w:val="00676739"/>
    <w:rsid w:val="00683440"/>
    <w:rsid w:val="00687C2A"/>
    <w:rsid w:val="0069011F"/>
    <w:rsid w:val="006955EC"/>
    <w:rsid w:val="006976DB"/>
    <w:rsid w:val="006976F9"/>
    <w:rsid w:val="006A7D80"/>
    <w:rsid w:val="006B2C4D"/>
    <w:rsid w:val="006D2702"/>
    <w:rsid w:val="006D4180"/>
    <w:rsid w:val="006E152E"/>
    <w:rsid w:val="006E426A"/>
    <w:rsid w:val="006E7B3B"/>
    <w:rsid w:val="006F1AC0"/>
    <w:rsid w:val="006F3FF2"/>
    <w:rsid w:val="00700995"/>
    <w:rsid w:val="007043A1"/>
    <w:rsid w:val="00706227"/>
    <w:rsid w:val="007073D7"/>
    <w:rsid w:val="00710432"/>
    <w:rsid w:val="00712903"/>
    <w:rsid w:val="00713810"/>
    <w:rsid w:val="00715589"/>
    <w:rsid w:val="00716510"/>
    <w:rsid w:val="00721F8A"/>
    <w:rsid w:val="0072374D"/>
    <w:rsid w:val="0072586A"/>
    <w:rsid w:val="00726F1E"/>
    <w:rsid w:val="00733BED"/>
    <w:rsid w:val="00735EEA"/>
    <w:rsid w:val="007464EA"/>
    <w:rsid w:val="00751A7E"/>
    <w:rsid w:val="00756580"/>
    <w:rsid w:val="00763BB7"/>
    <w:rsid w:val="00772C07"/>
    <w:rsid w:val="00782647"/>
    <w:rsid w:val="00782BC3"/>
    <w:rsid w:val="00796DF8"/>
    <w:rsid w:val="007A0A88"/>
    <w:rsid w:val="007A219D"/>
    <w:rsid w:val="007A31B0"/>
    <w:rsid w:val="007B2A77"/>
    <w:rsid w:val="007D3989"/>
    <w:rsid w:val="007D42EE"/>
    <w:rsid w:val="007D62E5"/>
    <w:rsid w:val="007D7292"/>
    <w:rsid w:val="007E053C"/>
    <w:rsid w:val="007E0F29"/>
    <w:rsid w:val="007E45AC"/>
    <w:rsid w:val="007F79F4"/>
    <w:rsid w:val="007F7A50"/>
    <w:rsid w:val="008007DC"/>
    <w:rsid w:val="008013B4"/>
    <w:rsid w:val="00802BE2"/>
    <w:rsid w:val="0080344A"/>
    <w:rsid w:val="0080719A"/>
    <w:rsid w:val="00811239"/>
    <w:rsid w:val="00811E09"/>
    <w:rsid w:val="0082237C"/>
    <w:rsid w:val="00822CED"/>
    <w:rsid w:val="00823181"/>
    <w:rsid w:val="00832238"/>
    <w:rsid w:val="0083370B"/>
    <w:rsid w:val="00842076"/>
    <w:rsid w:val="008529C2"/>
    <w:rsid w:val="00854DF3"/>
    <w:rsid w:val="00856894"/>
    <w:rsid w:val="008621DC"/>
    <w:rsid w:val="00865FCF"/>
    <w:rsid w:val="00873E3E"/>
    <w:rsid w:val="00875939"/>
    <w:rsid w:val="00876449"/>
    <w:rsid w:val="008768CA"/>
    <w:rsid w:val="0088040C"/>
    <w:rsid w:val="0088163A"/>
    <w:rsid w:val="00881AE0"/>
    <w:rsid w:val="00882C3F"/>
    <w:rsid w:val="00883E2E"/>
    <w:rsid w:val="00894384"/>
    <w:rsid w:val="00897E36"/>
    <w:rsid w:val="008A3436"/>
    <w:rsid w:val="008A3B4B"/>
    <w:rsid w:val="008A58E4"/>
    <w:rsid w:val="008A6508"/>
    <w:rsid w:val="008A692C"/>
    <w:rsid w:val="008B2E50"/>
    <w:rsid w:val="008B508D"/>
    <w:rsid w:val="008B712A"/>
    <w:rsid w:val="008C38DA"/>
    <w:rsid w:val="008F226E"/>
    <w:rsid w:val="008F37D2"/>
    <w:rsid w:val="00902B85"/>
    <w:rsid w:val="009077A7"/>
    <w:rsid w:val="00911E6B"/>
    <w:rsid w:val="00916156"/>
    <w:rsid w:val="009228EE"/>
    <w:rsid w:val="00926577"/>
    <w:rsid w:val="00927536"/>
    <w:rsid w:val="00935B4F"/>
    <w:rsid w:val="00941A7D"/>
    <w:rsid w:val="00947532"/>
    <w:rsid w:val="009541D5"/>
    <w:rsid w:val="0095475C"/>
    <w:rsid w:val="0096514A"/>
    <w:rsid w:val="0097000D"/>
    <w:rsid w:val="009754FD"/>
    <w:rsid w:val="00976953"/>
    <w:rsid w:val="00977395"/>
    <w:rsid w:val="009825DE"/>
    <w:rsid w:val="0099156C"/>
    <w:rsid w:val="00991C5B"/>
    <w:rsid w:val="0099224F"/>
    <w:rsid w:val="009936DE"/>
    <w:rsid w:val="009A1760"/>
    <w:rsid w:val="009B6865"/>
    <w:rsid w:val="009C6577"/>
    <w:rsid w:val="009E00B9"/>
    <w:rsid w:val="009E0C94"/>
    <w:rsid w:val="009F12C6"/>
    <w:rsid w:val="009F6106"/>
    <w:rsid w:val="00A02372"/>
    <w:rsid w:val="00A04A64"/>
    <w:rsid w:val="00A100EA"/>
    <w:rsid w:val="00A13F8F"/>
    <w:rsid w:val="00A161A4"/>
    <w:rsid w:val="00A25D85"/>
    <w:rsid w:val="00A3066B"/>
    <w:rsid w:val="00A31297"/>
    <w:rsid w:val="00A36716"/>
    <w:rsid w:val="00A37FB6"/>
    <w:rsid w:val="00A418D8"/>
    <w:rsid w:val="00A4293E"/>
    <w:rsid w:val="00A43D35"/>
    <w:rsid w:val="00A46072"/>
    <w:rsid w:val="00A4763A"/>
    <w:rsid w:val="00A5033C"/>
    <w:rsid w:val="00A51265"/>
    <w:rsid w:val="00A523CD"/>
    <w:rsid w:val="00A56875"/>
    <w:rsid w:val="00A56C18"/>
    <w:rsid w:val="00A56C6D"/>
    <w:rsid w:val="00A61206"/>
    <w:rsid w:val="00A61EFF"/>
    <w:rsid w:val="00A71DEE"/>
    <w:rsid w:val="00A727D0"/>
    <w:rsid w:val="00A73B03"/>
    <w:rsid w:val="00A776ED"/>
    <w:rsid w:val="00A80602"/>
    <w:rsid w:val="00A83737"/>
    <w:rsid w:val="00A872EF"/>
    <w:rsid w:val="00A976A2"/>
    <w:rsid w:val="00AB54D1"/>
    <w:rsid w:val="00AB5A76"/>
    <w:rsid w:val="00AC45BA"/>
    <w:rsid w:val="00AC6056"/>
    <w:rsid w:val="00AD121C"/>
    <w:rsid w:val="00AD6B23"/>
    <w:rsid w:val="00AE7A46"/>
    <w:rsid w:val="00AF0F76"/>
    <w:rsid w:val="00AF1499"/>
    <w:rsid w:val="00AF2C4C"/>
    <w:rsid w:val="00AF5780"/>
    <w:rsid w:val="00B11853"/>
    <w:rsid w:val="00B118BA"/>
    <w:rsid w:val="00B11923"/>
    <w:rsid w:val="00B12C94"/>
    <w:rsid w:val="00B223D3"/>
    <w:rsid w:val="00B22C1E"/>
    <w:rsid w:val="00B3343F"/>
    <w:rsid w:val="00B57A58"/>
    <w:rsid w:val="00B57D34"/>
    <w:rsid w:val="00B644FB"/>
    <w:rsid w:val="00B6567E"/>
    <w:rsid w:val="00B71F34"/>
    <w:rsid w:val="00B768CC"/>
    <w:rsid w:val="00B80781"/>
    <w:rsid w:val="00B81FF0"/>
    <w:rsid w:val="00B84358"/>
    <w:rsid w:val="00B8736C"/>
    <w:rsid w:val="00B90C31"/>
    <w:rsid w:val="00B923AD"/>
    <w:rsid w:val="00BA4FC0"/>
    <w:rsid w:val="00BB14F7"/>
    <w:rsid w:val="00BB1E06"/>
    <w:rsid w:val="00BC12B7"/>
    <w:rsid w:val="00BC436D"/>
    <w:rsid w:val="00BD0AC6"/>
    <w:rsid w:val="00BD2D4E"/>
    <w:rsid w:val="00BD6D5B"/>
    <w:rsid w:val="00BE01BD"/>
    <w:rsid w:val="00BE48EF"/>
    <w:rsid w:val="00BE5820"/>
    <w:rsid w:val="00BE60A0"/>
    <w:rsid w:val="00BE62A7"/>
    <w:rsid w:val="00BF1AA8"/>
    <w:rsid w:val="00BF2F88"/>
    <w:rsid w:val="00C01D8C"/>
    <w:rsid w:val="00C0258A"/>
    <w:rsid w:val="00C02928"/>
    <w:rsid w:val="00C3084E"/>
    <w:rsid w:val="00C30D63"/>
    <w:rsid w:val="00C320E8"/>
    <w:rsid w:val="00C34004"/>
    <w:rsid w:val="00C439FF"/>
    <w:rsid w:val="00C51CFD"/>
    <w:rsid w:val="00C54D62"/>
    <w:rsid w:val="00C55CD8"/>
    <w:rsid w:val="00C6281F"/>
    <w:rsid w:val="00C71A7D"/>
    <w:rsid w:val="00C73C03"/>
    <w:rsid w:val="00C76204"/>
    <w:rsid w:val="00C77D3A"/>
    <w:rsid w:val="00C81EF3"/>
    <w:rsid w:val="00C87237"/>
    <w:rsid w:val="00C90EB0"/>
    <w:rsid w:val="00C91408"/>
    <w:rsid w:val="00C917D9"/>
    <w:rsid w:val="00CA0E8A"/>
    <w:rsid w:val="00CA4583"/>
    <w:rsid w:val="00CA70CC"/>
    <w:rsid w:val="00CA7A70"/>
    <w:rsid w:val="00CB6549"/>
    <w:rsid w:val="00CB78B3"/>
    <w:rsid w:val="00CC1581"/>
    <w:rsid w:val="00CC2624"/>
    <w:rsid w:val="00CD13A4"/>
    <w:rsid w:val="00CD1D99"/>
    <w:rsid w:val="00CD2205"/>
    <w:rsid w:val="00CD29DF"/>
    <w:rsid w:val="00CE2775"/>
    <w:rsid w:val="00CF0500"/>
    <w:rsid w:val="00CF28BE"/>
    <w:rsid w:val="00CF336C"/>
    <w:rsid w:val="00CF53D5"/>
    <w:rsid w:val="00D04CE8"/>
    <w:rsid w:val="00D12CCB"/>
    <w:rsid w:val="00D1503D"/>
    <w:rsid w:val="00D16013"/>
    <w:rsid w:val="00D167DE"/>
    <w:rsid w:val="00D2000A"/>
    <w:rsid w:val="00D23E60"/>
    <w:rsid w:val="00D34BB5"/>
    <w:rsid w:val="00D376B6"/>
    <w:rsid w:val="00D5717F"/>
    <w:rsid w:val="00D5769B"/>
    <w:rsid w:val="00D60F0E"/>
    <w:rsid w:val="00D64F2F"/>
    <w:rsid w:val="00D66E9D"/>
    <w:rsid w:val="00D721F2"/>
    <w:rsid w:val="00D73A57"/>
    <w:rsid w:val="00D7533C"/>
    <w:rsid w:val="00D77826"/>
    <w:rsid w:val="00D82771"/>
    <w:rsid w:val="00D8465D"/>
    <w:rsid w:val="00D945A5"/>
    <w:rsid w:val="00DA1E7D"/>
    <w:rsid w:val="00DA2694"/>
    <w:rsid w:val="00DA2786"/>
    <w:rsid w:val="00DA5F0D"/>
    <w:rsid w:val="00DA773C"/>
    <w:rsid w:val="00DC4622"/>
    <w:rsid w:val="00DC7062"/>
    <w:rsid w:val="00DD4AA7"/>
    <w:rsid w:val="00DD5705"/>
    <w:rsid w:val="00DD6410"/>
    <w:rsid w:val="00DE0B21"/>
    <w:rsid w:val="00DE2A18"/>
    <w:rsid w:val="00DE784E"/>
    <w:rsid w:val="00DF2725"/>
    <w:rsid w:val="00DF6A4C"/>
    <w:rsid w:val="00E0201D"/>
    <w:rsid w:val="00E067AE"/>
    <w:rsid w:val="00E073D9"/>
    <w:rsid w:val="00E1299A"/>
    <w:rsid w:val="00E13329"/>
    <w:rsid w:val="00E22C8E"/>
    <w:rsid w:val="00E25922"/>
    <w:rsid w:val="00E3116C"/>
    <w:rsid w:val="00E428DC"/>
    <w:rsid w:val="00E44388"/>
    <w:rsid w:val="00E52B45"/>
    <w:rsid w:val="00E57C29"/>
    <w:rsid w:val="00E657F1"/>
    <w:rsid w:val="00E6604B"/>
    <w:rsid w:val="00E67C3B"/>
    <w:rsid w:val="00E72A08"/>
    <w:rsid w:val="00E8272D"/>
    <w:rsid w:val="00E85801"/>
    <w:rsid w:val="00E85BEA"/>
    <w:rsid w:val="00E86094"/>
    <w:rsid w:val="00E908B8"/>
    <w:rsid w:val="00E91DCF"/>
    <w:rsid w:val="00E92C4C"/>
    <w:rsid w:val="00E9440D"/>
    <w:rsid w:val="00E966E0"/>
    <w:rsid w:val="00EB0D27"/>
    <w:rsid w:val="00EB1D44"/>
    <w:rsid w:val="00EB26E5"/>
    <w:rsid w:val="00EC4540"/>
    <w:rsid w:val="00EC76C5"/>
    <w:rsid w:val="00ED14BB"/>
    <w:rsid w:val="00ED2774"/>
    <w:rsid w:val="00EE187E"/>
    <w:rsid w:val="00EE2C8E"/>
    <w:rsid w:val="00EE47F0"/>
    <w:rsid w:val="00EF0289"/>
    <w:rsid w:val="00EF1BC2"/>
    <w:rsid w:val="00EF5000"/>
    <w:rsid w:val="00EF598F"/>
    <w:rsid w:val="00EF68FA"/>
    <w:rsid w:val="00EF694E"/>
    <w:rsid w:val="00EF7C85"/>
    <w:rsid w:val="00F02AFB"/>
    <w:rsid w:val="00F0571F"/>
    <w:rsid w:val="00F077CA"/>
    <w:rsid w:val="00F131BC"/>
    <w:rsid w:val="00F13D51"/>
    <w:rsid w:val="00F14B45"/>
    <w:rsid w:val="00F26225"/>
    <w:rsid w:val="00F36EF8"/>
    <w:rsid w:val="00F41EF7"/>
    <w:rsid w:val="00F467B4"/>
    <w:rsid w:val="00F46875"/>
    <w:rsid w:val="00F46F12"/>
    <w:rsid w:val="00F522BA"/>
    <w:rsid w:val="00F5554F"/>
    <w:rsid w:val="00F6557C"/>
    <w:rsid w:val="00F70ABF"/>
    <w:rsid w:val="00F72A92"/>
    <w:rsid w:val="00F812A5"/>
    <w:rsid w:val="00F823D7"/>
    <w:rsid w:val="00F84BD0"/>
    <w:rsid w:val="00F84FA0"/>
    <w:rsid w:val="00F85BE4"/>
    <w:rsid w:val="00F86232"/>
    <w:rsid w:val="00F90BAF"/>
    <w:rsid w:val="00F9574C"/>
    <w:rsid w:val="00F9752C"/>
    <w:rsid w:val="00FA4BCB"/>
    <w:rsid w:val="00FA6D49"/>
    <w:rsid w:val="00FB319B"/>
    <w:rsid w:val="00FC3987"/>
    <w:rsid w:val="00FC64D1"/>
    <w:rsid w:val="00FD11BF"/>
    <w:rsid w:val="00FD79A3"/>
    <w:rsid w:val="00FE1A5E"/>
    <w:rsid w:val="00FF185B"/>
    <w:rsid w:val="00FF3F5B"/>
    <w:rsid w:val="00FF5EE7"/>
    <w:rsid w:val="019409ED"/>
    <w:rsid w:val="037D1C77"/>
    <w:rsid w:val="04880E8E"/>
    <w:rsid w:val="04922723"/>
    <w:rsid w:val="04AC940D"/>
    <w:rsid w:val="053883D1"/>
    <w:rsid w:val="070B54A1"/>
    <w:rsid w:val="0791B5AF"/>
    <w:rsid w:val="0A0A4580"/>
    <w:rsid w:val="0CCFF806"/>
    <w:rsid w:val="0CE11C9E"/>
    <w:rsid w:val="0D0E9601"/>
    <w:rsid w:val="0D252451"/>
    <w:rsid w:val="0D9F5D11"/>
    <w:rsid w:val="0E6D71A6"/>
    <w:rsid w:val="0FCFAFC2"/>
    <w:rsid w:val="1001A5B7"/>
    <w:rsid w:val="12347A44"/>
    <w:rsid w:val="12494553"/>
    <w:rsid w:val="12535DE8"/>
    <w:rsid w:val="12B0D2C9"/>
    <w:rsid w:val="14574F2B"/>
    <w:rsid w:val="148FECD9"/>
    <w:rsid w:val="17D1BD60"/>
    <w:rsid w:val="18348B1A"/>
    <w:rsid w:val="19508FB1"/>
    <w:rsid w:val="19594567"/>
    <w:rsid w:val="19BD1FFA"/>
    <w:rsid w:val="1B43B975"/>
    <w:rsid w:val="1D6BEFC3"/>
    <w:rsid w:val="1E006C17"/>
    <w:rsid w:val="1E97562E"/>
    <w:rsid w:val="1EB9DF90"/>
    <w:rsid w:val="1F85A3B2"/>
    <w:rsid w:val="1FCC49F4"/>
    <w:rsid w:val="223A5F56"/>
    <w:rsid w:val="22783F08"/>
    <w:rsid w:val="22C7B737"/>
    <w:rsid w:val="23888DF4"/>
    <w:rsid w:val="24D3D2F8"/>
    <w:rsid w:val="25531E92"/>
    <w:rsid w:val="258271A1"/>
    <w:rsid w:val="25E3C1B8"/>
    <w:rsid w:val="262DD1DE"/>
    <w:rsid w:val="298CF244"/>
    <w:rsid w:val="29E920AA"/>
    <w:rsid w:val="2B197758"/>
    <w:rsid w:val="2B767068"/>
    <w:rsid w:val="2CA0B8B6"/>
    <w:rsid w:val="2DA4E6B7"/>
    <w:rsid w:val="2F7245EA"/>
    <w:rsid w:val="30EFC15A"/>
    <w:rsid w:val="330E0645"/>
    <w:rsid w:val="34178A9B"/>
    <w:rsid w:val="345C0FB8"/>
    <w:rsid w:val="356955A0"/>
    <w:rsid w:val="35993F32"/>
    <w:rsid w:val="3739C2A1"/>
    <w:rsid w:val="393973CA"/>
    <w:rsid w:val="3B080B7C"/>
    <w:rsid w:val="3C32E38B"/>
    <w:rsid w:val="3D3389D7"/>
    <w:rsid w:val="3F30AF67"/>
    <w:rsid w:val="3F59D89B"/>
    <w:rsid w:val="3FE72830"/>
    <w:rsid w:val="4201FCD4"/>
    <w:rsid w:val="427455EC"/>
    <w:rsid w:val="44D589FD"/>
    <w:rsid w:val="45EA7427"/>
    <w:rsid w:val="466585BE"/>
    <w:rsid w:val="469FB9A1"/>
    <w:rsid w:val="46F53764"/>
    <w:rsid w:val="484FC3CE"/>
    <w:rsid w:val="492706C8"/>
    <w:rsid w:val="49539AF5"/>
    <w:rsid w:val="497C306F"/>
    <w:rsid w:val="4A1A5819"/>
    <w:rsid w:val="4A607DF8"/>
    <w:rsid w:val="4AF0C4CA"/>
    <w:rsid w:val="4B6A4D1F"/>
    <w:rsid w:val="4B72F7F3"/>
    <w:rsid w:val="4CFF3842"/>
    <w:rsid w:val="4D3EDDB0"/>
    <w:rsid w:val="4D7805F1"/>
    <w:rsid w:val="4DCC3F79"/>
    <w:rsid w:val="4E0F3D2F"/>
    <w:rsid w:val="4E30C782"/>
    <w:rsid w:val="4EA99DD2"/>
    <w:rsid w:val="4F0E81D0"/>
    <w:rsid w:val="4FAC6F51"/>
    <w:rsid w:val="501CDE89"/>
    <w:rsid w:val="526EEB98"/>
    <w:rsid w:val="52AF8AAD"/>
    <w:rsid w:val="53828B03"/>
    <w:rsid w:val="53C867F0"/>
    <w:rsid w:val="55090409"/>
    <w:rsid w:val="585FC175"/>
    <w:rsid w:val="5905920C"/>
    <w:rsid w:val="59CC317A"/>
    <w:rsid w:val="5AE01230"/>
    <w:rsid w:val="5B243ED6"/>
    <w:rsid w:val="5C51204F"/>
    <w:rsid w:val="5D16B590"/>
    <w:rsid w:val="5D35815F"/>
    <w:rsid w:val="5D7D538B"/>
    <w:rsid w:val="5E4D6748"/>
    <w:rsid w:val="5E8B5691"/>
    <w:rsid w:val="60B5313D"/>
    <w:rsid w:val="6100DBA8"/>
    <w:rsid w:val="6192E8E2"/>
    <w:rsid w:val="61D29BBA"/>
    <w:rsid w:val="62B56FBF"/>
    <w:rsid w:val="632223FF"/>
    <w:rsid w:val="64107FC8"/>
    <w:rsid w:val="663EB958"/>
    <w:rsid w:val="66E95FCA"/>
    <w:rsid w:val="671699EC"/>
    <w:rsid w:val="674AAFE1"/>
    <w:rsid w:val="6790DE6C"/>
    <w:rsid w:val="6B57B8E2"/>
    <w:rsid w:val="6B91B3B1"/>
    <w:rsid w:val="6BDFB897"/>
    <w:rsid w:val="6F4CC934"/>
    <w:rsid w:val="7013D172"/>
    <w:rsid w:val="7140E1C6"/>
    <w:rsid w:val="726E1408"/>
    <w:rsid w:val="72FE53C3"/>
    <w:rsid w:val="75B3D5C8"/>
    <w:rsid w:val="7610B1B8"/>
    <w:rsid w:val="761603F2"/>
    <w:rsid w:val="768A4E45"/>
    <w:rsid w:val="76A75042"/>
    <w:rsid w:val="78BDB5A9"/>
    <w:rsid w:val="7A9C2F23"/>
    <w:rsid w:val="7B1C4674"/>
    <w:rsid w:val="7C2902E6"/>
    <w:rsid w:val="7C43C52F"/>
    <w:rsid w:val="7F3430A9"/>
    <w:rsid w:val="7F6C569E"/>
    <w:rsid w:val="7F714FB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94B3FD"/>
  <w15:docId w15:val="{D03205FB-72C9-40DF-AE4F-D7A8864FC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440"/>
    <w:pPr>
      <w:jc w:val="both"/>
    </w:pPr>
    <w:rPr>
      <w:lang w:val="en-GB"/>
    </w:rPr>
  </w:style>
  <w:style w:type="paragraph" w:styleId="Ttulo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Ttulo2">
    <w:name w:val="heading 2"/>
    <w:basedOn w:val="Normal"/>
    <w:next w:val="Normal"/>
    <w:uiPriority w:val="9"/>
    <w:unhideWhenUsed/>
    <w:qFormat/>
    <w:pPr>
      <w:keepNext/>
      <w:keepLines/>
      <w:spacing w:before="200" w:after="0"/>
      <w:outlineLvl w:val="1"/>
    </w:pPr>
    <w:rPr>
      <w:rFonts w:ascii="Cambria" w:eastAsia="Cambria" w:hAnsi="Cambria" w:cs="Cambria"/>
      <w:b/>
      <w:color w:val="4F81BD"/>
      <w:sz w:val="26"/>
      <w:szCs w:val="26"/>
    </w:rPr>
  </w:style>
  <w:style w:type="paragraph" w:styleId="Ttulo3">
    <w:name w:val="heading 3"/>
    <w:basedOn w:val="Normal"/>
    <w:next w:val="Normal"/>
    <w:uiPriority w:val="9"/>
    <w:semiHidden/>
    <w:unhideWhenUsed/>
    <w:qFormat/>
    <w:pPr>
      <w:keepNext/>
      <w:keepLines/>
      <w:spacing w:before="200" w:after="0"/>
      <w:outlineLvl w:val="2"/>
    </w:pPr>
    <w:rPr>
      <w:rFonts w:ascii="Cambria" w:eastAsia="Cambria" w:hAnsi="Cambria" w:cs="Cambria"/>
      <w:b/>
      <w:color w:val="4F81BD"/>
    </w:rPr>
  </w:style>
  <w:style w:type="paragraph" w:styleId="Ttulo4">
    <w:name w:val="heading 4"/>
    <w:basedOn w:val="Normal"/>
    <w:next w:val="Normal"/>
    <w:uiPriority w:val="9"/>
    <w:semiHidden/>
    <w:unhideWhenUsed/>
    <w:qFormat/>
    <w:pPr>
      <w:keepNext/>
      <w:keepLines/>
      <w:spacing w:before="200" w:after="0"/>
      <w:outlineLvl w:val="3"/>
    </w:pPr>
    <w:rPr>
      <w:rFonts w:ascii="Cambria" w:eastAsia="Cambria" w:hAnsi="Cambria" w:cs="Cambria"/>
      <w:b/>
      <w:i/>
      <w:color w:val="4F81BD"/>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Ind w:w="0" w:type="nil"/>
      <w:tblCellMar>
        <w:left w:w="115" w:type="dxa"/>
        <w:right w:w="115" w:type="dxa"/>
      </w:tblCellMar>
    </w:tblPr>
  </w:style>
  <w:style w:type="table" w:customStyle="1" w:styleId="a0">
    <w:basedOn w:val="Tablanormal"/>
    <w:tblPr>
      <w:tblStyleRowBandSize w:val="1"/>
      <w:tblStyleColBandSize w:val="1"/>
      <w:tblInd w:w="0" w:type="nil"/>
      <w:tblCellMar>
        <w:left w:w="115" w:type="dxa"/>
        <w:right w:w="115" w:type="dxa"/>
      </w:tblCellMar>
    </w:tblPr>
  </w:style>
  <w:style w:type="table" w:customStyle="1" w:styleId="a1">
    <w:basedOn w:val="Tablanormal"/>
    <w:pPr>
      <w:spacing w:after="0" w:line="240" w:lineRule="auto"/>
    </w:pPr>
    <w:tblPr>
      <w:tblStyleRowBandSize w:val="1"/>
      <w:tblStyleColBandSize w:val="1"/>
    </w:tblPr>
  </w:style>
  <w:style w:type="table" w:customStyle="1" w:styleId="a2">
    <w:basedOn w:val="Tablanormal"/>
    <w:tblPr>
      <w:tblStyleRowBandSize w:val="1"/>
      <w:tblStyleColBandSize w:val="1"/>
      <w:tblInd w:w="0" w:type="nil"/>
      <w:tblCellMar>
        <w:top w:w="15" w:type="dxa"/>
        <w:left w:w="15" w:type="dxa"/>
        <w:bottom w:w="15" w:type="dxa"/>
        <w:right w:w="15" w:type="dxa"/>
      </w:tblCellMar>
    </w:tblPr>
  </w:style>
  <w:style w:type="table" w:customStyle="1" w:styleId="a3">
    <w:basedOn w:val="Tablanormal"/>
    <w:tblPr>
      <w:tblStyleRowBandSize w:val="1"/>
      <w:tblStyleColBandSize w:val="1"/>
      <w:tblInd w:w="0" w:type="nil"/>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CF28B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28BE"/>
    <w:rPr>
      <w:rFonts w:ascii="Segoe UI" w:hAnsi="Segoe UI" w:cs="Segoe UI"/>
      <w:sz w:val="18"/>
      <w:szCs w:val="18"/>
    </w:rPr>
  </w:style>
  <w:style w:type="character" w:styleId="Hipervnculo">
    <w:name w:val="Hyperlink"/>
    <w:basedOn w:val="Fuentedeprrafopredeter"/>
    <w:uiPriority w:val="99"/>
    <w:unhideWhenUsed/>
    <w:rsid w:val="00CF28BE"/>
    <w:rPr>
      <w:color w:val="0000FF" w:themeColor="hyperlink"/>
      <w:u w:val="single"/>
    </w:rPr>
  </w:style>
  <w:style w:type="character" w:styleId="Mencinsinresolver">
    <w:name w:val="Unresolved Mention"/>
    <w:basedOn w:val="Fuentedeprrafopredeter"/>
    <w:uiPriority w:val="99"/>
    <w:semiHidden/>
    <w:unhideWhenUsed/>
    <w:rsid w:val="00CF28BE"/>
    <w:rPr>
      <w:color w:val="605E5C"/>
      <w:shd w:val="clear" w:color="auto" w:fill="E1DFDD"/>
    </w:rPr>
  </w:style>
  <w:style w:type="paragraph" w:styleId="Encabezado">
    <w:name w:val="header"/>
    <w:basedOn w:val="Normal"/>
    <w:link w:val="EncabezadoCar"/>
    <w:uiPriority w:val="99"/>
    <w:unhideWhenUsed/>
    <w:rsid w:val="008759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75939"/>
  </w:style>
  <w:style w:type="paragraph" w:styleId="Piedepgina">
    <w:name w:val="footer"/>
    <w:basedOn w:val="Normal"/>
    <w:link w:val="PiedepginaCar"/>
    <w:uiPriority w:val="99"/>
    <w:unhideWhenUsed/>
    <w:rsid w:val="008759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75939"/>
  </w:style>
  <w:style w:type="paragraph" w:styleId="Textonotapie">
    <w:name w:val="footnote text"/>
    <w:basedOn w:val="Normal"/>
    <w:link w:val="TextonotapieCar"/>
    <w:uiPriority w:val="99"/>
    <w:unhideWhenUsed/>
    <w:rsid w:val="00B22C1E"/>
    <w:pPr>
      <w:spacing w:after="0" w:line="240" w:lineRule="auto"/>
    </w:pPr>
    <w:rPr>
      <w:sz w:val="20"/>
      <w:szCs w:val="20"/>
    </w:rPr>
  </w:style>
  <w:style w:type="character" w:customStyle="1" w:styleId="TextonotapieCar">
    <w:name w:val="Texto nota pie Car"/>
    <w:basedOn w:val="Fuentedeprrafopredeter"/>
    <w:link w:val="Textonotapie"/>
    <w:uiPriority w:val="99"/>
    <w:rsid w:val="00B22C1E"/>
    <w:rPr>
      <w:sz w:val="20"/>
      <w:szCs w:val="20"/>
    </w:rPr>
  </w:style>
  <w:style w:type="character" w:styleId="Refdenotaalpie">
    <w:name w:val="footnote reference"/>
    <w:basedOn w:val="Fuentedeprrafopredeter"/>
    <w:uiPriority w:val="99"/>
    <w:semiHidden/>
    <w:unhideWhenUsed/>
    <w:rsid w:val="00B22C1E"/>
    <w:rPr>
      <w:vertAlign w:val="superscript"/>
    </w:rPr>
  </w:style>
  <w:style w:type="paragraph" w:styleId="Prrafodelista">
    <w:name w:val="List Paragraph"/>
    <w:basedOn w:val="Normal"/>
    <w:uiPriority w:val="34"/>
    <w:qFormat/>
    <w:rsid w:val="008B2E50"/>
    <w:pPr>
      <w:ind w:left="720"/>
      <w:contextualSpacing/>
    </w:pPr>
  </w:style>
  <w:style w:type="paragraph" w:styleId="Descripcin">
    <w:name w:val="caption"/>
    <w:basedOn w:val="Normal"/>
    <w:next w:val="Normal"/>
    <w:uiPriority w:val="35"/>
    <w:unhideWhenUsed/>
    <w:qFormat/>
    <w:rsid w:val="004F167C"/>
    <w:pPr>
      <w:spacing w:line="240" w:lineRule="auto"/>
    </w:pPr>
    <w:rPr>
      <w:i/>
      <w:iCs/>
      <w:color w:val="1F497D" w:themeColor="text2"/>
      <w:sz w:val="18"/>
      <w:szCs w:val="18"/>
    </w:rPr>
  </w:style>
  <w:style w:type="character" w:styleId="Hipervnculovisitado">
    <w:name w:val="FollowedHyperlink"/>
    <w:basedOn w:val="Fuentedeprrafopredeter"/>
    <w:uiPriority w:val="99"/>
    <w:semiHidden/>
    <w:unhideWhenUsed/>
    <w:rsid w:val="0099224F"/>
    <w:rPr>
      <w:color w:val="800080" w:themeColor="followedHyperlink"/>
      <w:u w:val="single"/>
    </w:rPr>
  </w:style>
  <w:style w:type="paragraph" w:styleId="TDC1">
    <w:name w:val="toc 1"/>
    <w:basedOn w:val="Normal"/>
    <w:next w:val="Normal"/>
    <w:autoRedefine/>
    <w:uiPriority w:val="39"/>
    <w:unhideWhenUsed/>
    <w:rsid w:val="002E0E17"/>
    <w:pPr>
      <w:spacing w:after="100"/>
    </w:pPr>
  </w:style>
  <w:style w:type="paragraph" w:styleId="TDC2">
    <w:name w:val="toc 2"/>
    <w:basedOn w:val="Normal"/>
    <w:next w:val="Normal"/>
    <w:autoRedefine/>
    <w:uiPriority w:val="39"/>
    <w:unhideWhenUsed/>
    <w:rsid w:val="002E0E17"/>
    <w:pPr>
      <w:spacing w:after="100"/>
      <w:ind w:left="220"/>
    </w:pPr>
  </w:style>
  <w:style w:type="paragraph" w:styleId="Asuntodelcomentario">
    <w:name w:val="annotation subject"/>
    <w:basedOn w:val="Textocomentario"/>
    <w:next w:val="Textocomentario"/>
    <w:link w:val="AsuntodelcomentarioCar"/>
    <w:uiPriority w:val="99"/>
    <w:semiHidden/>
    <w:unhideWhenUsed/>
    <w:rsid w:val="00DE0B21"/>
    <w:rPr>
      <w:b/>
      <w:bCs/>
    </w:rPr>
  </w:style>
  <w:style w:type="character" w:customStyle="1" w:styleId="AsuntodelcomentarioCar">
    <w:name w:val="Asunto del comentario Car"/>
    <w:basedOn w:val="TextocomentarioCar"/>
    <w:link w:val="Asuntodelcomentario"/>
    <w:uiPriority w:val="99"/>
    <w:semiHidden/>
    <w:rsid w:val="00DE0B21"/>
    <w:rPr>
      <w:b/>
      <w:bCs/>
      <w:sz w:val="20"/>
      <w:szCs w:val="20"/>
      <w:lang w:val="en-GB"/>
    </w:rPr>
  </w:style>
  <w:style w:type="table" w:customStyle="1" w:styleId="TableNormal1">
    <w:name w:val="Table Normal1"/>
    <w:rsid w:val="00EF68FA"/>
    <w:tblPr>
      <w:tblCellMar>
        <w:top w:w="0" w:type="dxa"/>
        <w:left w:w="0" w:type="dxa"/>
        <w:bottom w:w="0" w:type="dxa"/>
        <w:right w:w="0" w:type="dxa"/>
      </w:tblCellMar>
    </w:tblPr>
  </w:style>
  <w:style w:type="table" w:styleId="Tablaconcuadrcula">
    <w:name w:val="Table Grid"/>
    <w:basedOn w:val="Tablanormal"/>
    <w:uiPriority w:val="39"/>
    <w:rsid w:val="00C30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hyperlink" Target="about:blan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helpdesk@re-fream.eu" TargetMode="Externa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hyperlink" Target="http://ec.europa.eu/budget/contracts_grants/info_contracts/legal_entities/legal-entities_en.cfm" TargetMode="External"/><Relationship Id="rId25" Type="http://schemas.openxmlformats.org/officeDocument/2006/relationships/footer" Target="footer2.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about:bla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ec.europa.eu/growth/smes/business-friendly-environment/sme-definition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6F21E3-141D-4847-BDA0-C6BE5706B899}" type="doc">
      <dgm:prSet loTypeId="urn:microsoft.com/office/officeart/2005/8/layout/chevron1" loCatId="process" qsTypeId="urn:microsoft.com/office/officeart/2005/8/quickstyle/simple1" qsCatId="simple" csTypeId="urn:microsoft.com/office/officeart/2005/8/colors/accent1_2" csCatId="accent1" phldr="1"/>
      <dgm:spPr/>
    </dgm:pt>
    <dgm:pt modelId="{6B66DFB9-771F-44D8-9C4B-E89C358B8611}">
      <dgm:prSet phldrT="[Texto]"/>
      <dgm:spPr/>
      <dgm:t>
        <a:bodyPr/>
        <a:lstStyle/>
        <a:p>
          <a:r>
            <a:rPr lang="es-ES"/>
            <a:t>Call oppening</a:t>
          </a:r>
        </a:p>
        <a:p>
          <a:r>
            <a:rPr lang="es-ES">
              <a:solidFill>
                <a:schemeClr val="bg1"/>
              </a:solidFill>
            </a:rPr>
            <a:t>15/04/2021</a:t>
          </a:r>
        </a:p>
      </dgm:t>
    </dgm:pt>
    <dgm:pt modelId="{4F6DD872-ACF8-43BE-B53C-EFCFBFA83B99}" type="parTrans" cxnId="{95B0D10D-81B6-4699-B45F-21B8D1BD0E27}">
      <dgm:prSet/>
      <dgm:spPr/>
      <dgm:t>
        <a:bodyPr/>
        <a:lstStyle/>
        <a:p>
          <a:endParaRPr lang="es-ES"/>
        </a:p>
      </dgm:t>
    </dgm:pt>
    <dgm:pt modelId="{7A058F5D-6FAA-4706-9EDF-31588A8F192D}" type="sibTrans" cxnId="{95B0D10D-81B6-4699-B45F-21B8D1BD0E27}">
      <dgm:prSet/>
      <dgm:spPr/>
      <dgm:t>
        <a:bodyPr/>
        <a:lstStyle/>
        <a:p>
          <a:endParaRPr lang="es-ES"/>
        </a:p>
      </dgm:t>
    </dgm:pt>
    <dgm:pt modelId="{42A553C6-065E-4F86-84CA-940A8158F42A}">
      <dgm:prSet phldrT="[Texto]"/>
      <dgm:spPr/>
      <dgm:t>
        <a:bodyPr/>
        <a:lstStyle/>
        <a:p>
          <a:r>
            <a:rPr lang="es-ES"/>
            <a:t>Platform registration</a:t>
          </a:r>
        </a:p>
      </dgm:t>
    </dgm:pt>
    <dgm:pt modelId="{BC47B6FD-6B37-4D2E-9F51-40F3C33F06D1}" type="parTrans" cxnId="{58D63AF9-28F1-416B-AF96-B1BD873B7626}">
      <dgm:prSet/>
      <dgm:spPr/>
      <dgm:t>
        <a:bodyPr/>
        <a:lstStyle/>
        <a:p>
          <a:endParaRPr lang="es-ES"/>
        </a:p>
      </dgm:t>
    </dgm:pt>
    <dgm:pt modelId="{AE0288DA-ADDB-43A1-AA56-6D4086F3D90A}" type="sibTrans" cxnId="{58D63AF9-28F1-416B-AF96-B1BD873B7626}">
      <dgm:prSet/>
      <dgm:spPr/>
      <dgm:t>
        <a:bodyPr/>
        <a:lstStyle/>
        <a:p>
          <a:endParaRPr lang="es-ES"/>
        </a:p>
      </dgm:t>
    </dgm:pt>
    <dgm:pt modelId="{022B0CE2-A646-41D4-8D90-1290062266EB}">
      <dgm:prSet phldrT="[Texto]"/>
      <dgm:spPr/>
      <dgm:t>
        <a:bodyPr/>
        <a:lstStyle/>
        <a:p>
          <a:r>
            <a:rPr lang="es-ES"/>
            <a:t>Proposal submission</a:t>
          </a:r>
        </a:p>
      </dgm:t>
    </dgm:pt>
    <dgm:pt modelId="{F7A876A8-4182-4B2C-B6D3-84C5278D621A}" type="parTrans" cxnId="{C40A431D-4468-4C79-AF42-1CE31E840713}">
      <dgm:prSet/>
      <dgm:spPr/>
      <dgm:t>
        <a:bodyPr/>
        <a:lstStyle/>
        <a:p>
          <a:endParaRPr lang="es-ES"/>
        </a:p>
      </dgm:t>
    </dgm:pt>
    <dgm:pt modelId="{AE941FA8-841D-49F7-904A-CB340E925C05}" type="sibTrans" cxnId="{C40A431D-4468-4C79-AF42-1CE31E840713}">
      <dgm:prSet/>
      <dgm:spPr/>
      <dgm:t>
        <a:bodyPr/>
        <a:lstStyle/>
        <a:p>
          <a:endParaRPr lang="es-ES"/>
        </a:p>
      </dgm:t>
    </dgm:pt>
    <dgm:pt modelId="{53DEACBA-9906-4B3B-8A99-81D01AA7208E}">
      <dgm:prSet phldrT="[Texto]"/>
      <dgm:spPr/>
      <dgm:t>
        <a:bodyPr/>
        <a:lstStyle/>
        <a:p>
          <a:r>
            <a:rPr lang="es-ES"/>
            <a:t>Call closing (</a:t>
          </a:r>
          <a:r>
            <a:rPr lang="es-ES">
              <a:solidFill>
                <a:schemeClr val="bg1"/>
              </a:solidFill>
            </a:rPr>
            <a:t>17/05/2021</a:t>
          </a:r>
          <a:r>
            <a:rPr lang="es-ES"/>
            <a:t>)</a:t>
          </a:r>
        </a:p>
      </dgm:t>
    </dgm:pt>
    <dgm:pt modelId="{3D4078D7-AC93-4D3D-B603-11A620BB93A8}" type="parTrans" cxnId="{0832A65A-3465-4389-B7EA-B1DD9E5C9A72}">
      <dgm:prSet/>
      <dgm:spPr/>
      <dgm:t>
        <a:bodyPr/>
        <a:lstStyle/>
        <a:p>
          <a:endParaRPr lang="es-ES"/>
        </a:p>
      </dgm:t>
    </dgm:pt>
    <dgm:pt modelId="{C17ECFEB-81D5-4404-B94F-60232620A6C5}" type="sibTrans" cxnId="{0832A65A-3465-4389-B7EA-B1DD9E5C9A72}">
      <dgm:prSet/>
      <dgm:spPr/>
      <dgm:t>
        <a:bodyPr/>
        <a:lstStyle/>
        <a:p>
          <a:endParaRPr lang="es-ES"/>
        </a:p>
      </dgm:t>
    </dgm:pt>
    <dgm:pt modelId="{95913FD8-52E0-4108-9408-FB811B0811A8}" type="pres">
      <dgm:prSet presAssocID="{796F21E3-141D-4847-BDA0-C6BE5706B899}" presName="Name0" presStyleCnt="0">
        <dgm:presLayoutVars>
          <dgm:dir/>
          <dgm:animLvl val="lvl"/>
          <dgm:resizeHandles val="exact"/>
        </dgm:presLayoutVars>
      </dgm:prSet>
      <dgm:spPr/>
    </dgm:pt>
    <dgm:pt modelId="{8D499635-86EF-4C7E-956C-F12ACB5B901F}" type="pres">
      <dgm:prSet presAssocID="{6B66DFB9-771F-44D8-9C4B-E89C358B8611}" presName="parTxOnly" presStyleLbl="node1" presStyleIdx="0" presStyleCnt="4">
        <dgm:presLayoutVars>
          <dgm:chMax val="0"/>
          <dgm:chPref val="0"/>
          <dgm:bulletEnabled val="1"/>
        </dgm:presLayoutVars>
      </dgm:prSet>
      <dgm:spPr/>
    </dgm:pt>
    <dgm:pt modelId="{6ADF0095-568D-486E-BE4B-F85D07EAD8FE}" type="pres">
      <dgm:prSet presAssocID="{7A058F5D-6FAA-4706-9EDF-31588A8F192D}" presName="parTxOnlySpace" presStyleCnt="0"/>
      <dgm:spPr/>
    </dgm:pt>
    <dgm:pt modelId="{F50035CB-4761-402C-853E-7DE0A14A0EDD}" type="pres">
      <dgm:prSet presAssocID="{42A553C6-065E-4F86-84CA-940A8158F42A}" presName="parTxOnly" presStyleLbl="node1" presStyleIdx="1" presStyleCnt="4">
        <dgm:presLayoutVars>
          <dgm:chMax val="0"/>
          <dgm:chPref val="0"/>
          <dgm:bulletEnabled val="1"/>
        </dgm:presLayoutVars>
      </dgm:prSet>
      <dgm:spPr/>
    </dgm:pt>
    <dgm:pt modelId="{93E1543A-7811-462D-8612-2112079BA958}" type="pres">
      <dgm:prSet presAssocID="{AE0288DA-ADDB-43A1-AA56-6D4086F3D90A}" presName="parTxOnlySpace" presStyleCnt="0"/>
      <dgm:spPr/>
    </dgm:pt>
    <dgm:pt modelId="{1D6C1A7E-C872-4A69-8C6D-D22B335472A4}" type="pres">
      <dgm:prSet presAssocID="{022B0CE2-A646-41D4-8D90-1290062266EB}" presName="parTxOnly" presStyleLbl="node1" presStyleIdx="2" presStyleCnt="4">
        <dgm:presLayoutVars>
          <dgm:chMax val="0"/>
          <dgm:chPref val="0"/>
          <dgm:bulletEnabled val="1"/>
        </dgm:presLayoutVars>
      </dgm:prSet>
      <dgm:spPr/>
    </dgm:pt>
    <dgm:pt modelId="{6C8522C2-5D2F-415E-90E7-5D90EF08B7DC}" type="pres">
      <dgm:prSet presAssocID="{AE941FA8-841D-49F7-904A-CB340E925C05}" presName="parTxOnlySpace" presStyleCnt="0"/>
      <dgm:spPr/>
    </dgm:pt>
    <dgm:pt modelId="{7074F98F-0FE7-44BC-AA9F-C4C7CAFC03F6}" type="pres">
      <dgm:prSet presAssocID="{53DEACBA-9906-4B3B-8A99-81D01AA7208E}" presName="parTxOnly" presStyleLbl="node1" presStyleIdx="3" presStyleCnt="4">
        <dgm:presLayoutVars>
          <dgm:chMax val="0"/>
          <dgm:chPref val="0"/>
          <dgm:bulletEnabled val="1"/>
        </dgm:presLayoutVars>
      </dgm:prSet>
      <dgm:spPr/>
    </dgm:pt>
  </dgm:ptLst>
  <dgm:cxnLst>
    <dgm:cxn modelId="{95B0D10D-81B6-4699-B45F-21B8D1BD0E27}" srcId="{796F21E3-141D-4847-BDA0-C6BE5706B899}" destId="{6B66DFB9-771F-44D8-9C4B-E89C358B8611}" srcOrd="0" destOrd="0" parTransId="{4F6DD872-ACF8-43BE-B53C-EFCFBFA83B99}" sibTransId="{7A058F5D-6FAA-4706-9EDF-31588A8F192D}"/>
    <dgm:cxn modelId="{C40A431D-4468-4C79-AF42-1CE31E840713}" srcId="{796F21E3-141D-4847-BDA0-C6BE5706B899}" destId="{022B0CE2-A646-41D4-8D90-1290062266EB}" srcOrd="2" destOrd="0" parTransId="{F7A876A8-4182-4B2C-B6D3-84C5278D621A}" sibTransId="{AE941FA8-841D-49F7-904A-CB340E925C05}"/>
    <dgm:cxn modelId="{2DE67A4C-850F-4293-A685-CCF8C269EEB1}" type="presOf" srcId="{022B0CE2-A646-41D4-8D90-1290062266EB}" destId="{1D6C1A7E-C872-4A69-8C6D-D22B335472A4}" srcOrd="0" destOrd="0" presId="urn:microsoft.com/office/officeart/2005/8/layout/chevron1"/>
    <dgm:cxn modelId="{0832A65A-3465-4389-B7EA-B1DD9E5C9A72}" srcId="{796F21E3-141D-4847-BDA0-C6BE5706B899}" destId="{53DEACBA-9906-4B3B-8A99-81D01AA7208E}" srcOrd="3" destOrd="0" parTransId="{3D4078D7-AC93-4D3D-B603-11A620BB93A8}" sibTransId="{C17ECFEB-81D5-4404-B94F-60232620A6C5}"/>
    <dgm:cxn modelId="{0B58A481-BDD6-4B4E-9F5B-AABCDDDA2E95}" type="presOf" srcId="{796F21E3-141D-4847-BDA0-C6BE5706B899}" destId="{95913FD8-52E0-4108-9408-FB811B0811A8}" srcOrd="0" destOrd="0" presId="urn:microsoft.com/office/officeart/2005/8/layout/chevron1"/>
    <dgm:cxn modelId="{23BAAEAD-AABF-432F-AEF5-F0710B53E235}" type="presOf" srcId="{42A553C6-065E-4F86-84CA-940A8158F42A}" destId="{F50035CB-4761-402C-853E-7DE0A14A0EDD}" srcOrd="0" destOrd="0" presId="urn:microsoft.com/office/officeart/2005/8/layout/chevron1"/>
    <dgm:cxn modelId="{26BBEDCB-4E2C-4D6C-B549-8DF5AB5052AE}" type="presOf" srcId="{53DEACBA-9906-4B3B-8A99-81D01AA7208E}" destId="{7074F98F-0FE7-44BC-AA9F-C4C7CAFC03F6}" srcOrd="0" destOrd="0" presId="urn:microsoft.com/office/officeart/2005/8/layout/chevron1"/>
    <dgm:cxn modelId="{79FDECF5-5759-44BA-9DA7-74CAD5A27533}" type="presOf" srcId="{6B66DFB9-771F-44D8-9C4B-E89C358B8611}" destId="{8D499635-86EF-4C7E-956C-F12ACB5B901F}" srcOrd="0" destOrd="0" presId="urn:microsoft.com/office/officeart/2005/8/layout/chevron1"/>
    <dgm:cxn modelId="{58D63AF9-28F1-416B-AF96-B1BD873B7626}" srcId="{796F21E3-141D-4847-BDA0-C6BE5706B899}" destId="{42A553C6-065E-4F86-84CA-940A8158F42A}" srcOrd="1" destOrd="0" parTransId="{BC47B6FD-6B37-4D2E-9F51-40F3C33F06D1}" sibTransId="{AE0288DA-ADDB-43A1-AA56-6D4086F3D90A}"/>
    <dgm:cxn modelId="{7F7327A0-5E71-455D-B316-CB53D8C22AB3}" type="presParOf" srcId="{95913FD8-52E0-4108-9408-FB811B0811A8}" destId="{8D499635-86EF-4C7E-956C-F12ACB5B901F}" srcOrd="0" destOrd="0" presId="urn:microsoft.com/office/officeart/2005/8/layout/chevron1"/>
    <dgm:cxn modelId="{56F8C022-19A9-4436-AF46-EF6B44894868}" type="presParOf" srcId="{95913FD8-52E0-4108-9408-FB811B0811A8}" destId="{6ADF0095-568D-486E-BE4B-F85D07EAD8FE}" srcOrd="1" destOrd="0" presId="urn:microsoft.com/office/officeart/2005/8/layout/chevron1"/>
    <dgm:cxn modelId="{61DCE10E-546B-44C5-9FEB-4C73A502F577}" type="presParOf" srcId="{95913FD8-52E0-4108-9408-FB811B0811A8}" destId="{F50035CB-4761-402C-853E-7DE0A14A0EDD}" srcOrd="2" destOrd="0" presId="urn:microsoft.com/office/officeart/2005/8/layout/chevron1"/>
    <dgm:cxn modelId="{3A57D470-843A-4F1F-A864-D977C240FE1E}" type="presParOf" srcId="{95913FD8-52E0-4108-9408-FB811B0811A8}" destId="{93E1543A-7811-462D-8612-2112079BA958}" srcOrd="3" destOrd="0" presId="urn:microsoft.com/office/officeart/2005/8/layout/chevron1"/>
    <dgm:cxn modelId="{C7183EB5-A09D-40DD-81B7-D0566C17FD07}" type="presParOf" srcId="{95913FD8-52E0-4108-9408-FB811B0811A8}" destId="{1D6C1A7E-C872-4A69-8C6D-D22B335472A4}" srcOrd="4" destOrd="0" presId="urn:microsoft.com/office/officeart/2005/8/layout/chevron1"/>
    <dgm:cxn modelId="{F5473E5C-CE92-4CFF-9251-D25FF1450759}" type="presParOf" srcId="{95913FD8-52E0-4108-9408-FB811B0811A8}" destId="{6C8522C2-5D2F-415E-90E7-5D90EF08B7DC}" srcOrd="5" destOrd="0" presId="urn:microsoft.com/office/officeart/2005/8/layout/chevron1"/>
    <dgm:cxn modelId="{FC4FC8D5-899F-4A3F-9969-071BFBCFFA9B}" type="presParOf" srcId="{95913FD8-52E0-4108-9408-FB811B0811A8}" destId="{7074F98F-0FE7-44BC-AA9F-C4C7CAFC03F6}" srcOrd="6" destOrd="0" presId="urn:microsoft.com/office/officeart/2005/8/layout/chevron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499635-86EF-4C7E-956C-F12ACB5B901F}">
      <dsp:nvSpPr>
        <dsp:cNvPr id="0" name=""/>
        <dsp:cNvSpPr/>
      </dsp:nvSpPr>
      <dsp:spPr>
        <a:xfrm>
          <a:off x="2476" y="117254"/>
          <a:ext cx="1441312" cy="57652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s-ES" sz="1000" kern="1200"/>
            <a:t>Call oppening</a:t>
          </a:r>
        </a:p>
        <a:p>
          <a:pPr marL="0" lvl="0" indent="0" algn="ctr" defTabSz="444500">
            <a:lnSpc>
              <a:spcPct val="90000"/>
            </a:lnSpc>
            <a:spcBef>
              <a:spcPct val="0"/>
            </a:spcBef>
            <a:spcAft>
              <a:spcPct val="35000"/>
            </a:spcAft>
            <a:buNone/>
          </a:pPr>
          <a:r>
            <a:rPr lang="es-ES" sz="1000" kern="1200">
              <a:solidFill>
                <a:schemeClr val="bg1"/>
              </a:solidFill>
            </a:rPr>
            <a:t>15/04/2021</a:t>
          </a:r>
        </a:p>
      </dsp:txBody>
      <dsp:txXfrm>
        <a:off x="290739" y="117254"/>
        <a:ext cx="864787" cy="576525"/>
      </dsp:txXfrm>
    </dsp:sp>
    <dsp:sp modelId="{F50035CB-4761-402C-853E-7DE0A14A0EDD}">
      <dsp:nvSpPr>
        <dsp:cNvPr id="0" name=""/>
        <dsp:cNvSpPr/>
      </dsp:nvSpPr>
      <dsp:spPr>
        <a:xfrm>
          <a:off x="1299657" y="117254"/>
          <a:ext cx="1441312" cy="57652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s-ES" sz="1000" kern="1200"/>
            <a:t>Platform registration</a:t>
          </a:r>
        </a:p>
      </dsp:txBody>
      <dsp:txXfrm>
        <a:off x="1587920" y="117254"/>
        <a:ext cx="864787" cy="576525"/>
      </dsp:txXfrm>
    </dsp:sp>
    <dsp:sp modelId="{1D6C1A7E-C872-4A69-8C6D-D22B335472A4}">
      <dsp:nvSpPr>
        <dsp:cNvPr id="0" name=""/>
        <dsp:cNvSpPr/>
      </dsp:nvSpPr>
      <dsp:spPr>
        <a:xfrm>
          <a:off x="2596839" y="117254"/>
          <a:ext cx="1441312" cy="57652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s-ES" sz="1000" kern="1200"/>
            <a:t>Proposal submission</a:t>
          </a:r>
        </a:p>
      </dsp:txBody>
      <dsp:txXfrm>
        <a:off x="2885102" y="117254"/>
        <a:ext cx="864787" cy="576525"/>
      </dsp:txXfrm>
    </dsp:sp>
    <dsp:sp modelId="{7074F98F-0FE7-44BC-AA9F-C4C7CAFC03F6}">
      <dsp:nvSpPr>
        <dsp:cNvPr id="0" name=""/>
        <dsp:cNvSpPr/>
      </dsp:nvSpPr>
      <dsp:spPr>
        <a:xfrm>
          <a:off x="3894021" y="117254"/>
          <a:ext cx="1441312" cy="57652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s-ES" sz="1000" kern="1200"/>
            <a:t>Call closing (</a:t>
          </a:r>
          <a:r>
            <a:rPr lang="es-ES" sz="1000" kern="1200">
              <a:solidFill>
                <a:schemeClr val="bg1"/>
              </a:solidFill>
            </a:rPr>
            <a:t>17/05/2021</a:t>
          </a:r>
          <a:r>
            <a:rPr lang="es-ES" sz="1000" kern="1200"/>
            <a:t>)</a:t>
          </a:r>
        </a:p>
      </dsp:txBody>
      <dsp:txXfrm>
        <a:off x="4182284" y="117254"/>
        <a:ext cx="864787" cy="57652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ExpireDate xmlns="http://schemas.microsoft.com/sharepoint/v3" xsi:nil="true"/>
    <Proyecto xmlns="722653a2-df2c-485d-9608-49c478f4c51d" xsi:nil="true"/>
    <Fase xmlns="722653a2-df2c-485d-9608-49c478f4c51d" xsi:nil="true"/>
    <Enviado xmlns="722653a2-df2c-485d-9608-49c478f4c51d">false</Enviado>
    <Estado_x0020_de_x0020_aprobaci_x00f3_n xmlns="722653a2-df2c-485d-9608-49c478f4c51d" xsi:nil="true"/>
    <Tipo_x0020_de_x0020_documento xmlns="722653a2-df2c-485d-9608-49c478f4c51d" xsi:nil="true"/>
    <Estado xmlns="722653a2-df2c-485d-9608-49c478f4c51d">Temporal</Estado>
    <_dlc_ExpireDateSaved xmlns="http://schemas.microsoft.com/sharepoint/v3" xsi:nil="true"/>
    <Docs_x0020_Enviados_x0020_TIC xmlns="0e474859-9505-4617-945f-b197d1b643fa">
      <Url>https://aitex.sharepoint.com/teams/Area-Proyectos/_layouts/15/wrkstat.aspx?List=0e474859-9505-4617-945f-b197d1b643fa&amp;WorkflowInstanceName=9600d741-efc9-43e8-ac37-51590ddad5ee</Url>
      <Description>Securizado</Description>
    </Docs_x0020_Enviados_x0020_TI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A40CCD8E198D245A01C0272878C95FE" ma:contentTypeVersion="36" ma:contentTypeDescription="Crear nuevo documento." ma:contentTypeScope="" ma:versionID="82dc88b83bd0c2525f11fefeb1701693">
  <xsd:schema xmlns:xsd="http://www.w3.org/2001/XMLSchema" xmlns:xs="http://www.w3.org/2001/XMLSchema" xmlns:p="http://schemas.microsoft.com/office/2006/metadata/properties" xmlns:ns1="http://schemas.microsoft.com/sharepoint/v3" xmlns:ns2="722653a2-df2c-485d-9608-49c478f4c51d" xmlns:ns3="8f49617f-a31d-4c09-9b7a-55cc93d424f4" xmlns:ns4="0e474859-9505-4617-945f-b197d1b643fa" targetNamespace="http://schemas.microsoft.com/office/2006/metadata/properties" ma:root="true" ma:fieldsID="03fae5269172755f0786a65c33ed0997" ns1:_="" ns2:_="" ns3:_="" ns4:_="">
    <xsd:import namespace="http://schemas.microsoft.com/sharepoint/v3"/>
    <xsd:import namespace="722653a2-df2c-485d-9608-49c478f4c51d"/>
    <xsd:import namespace="8f49617f-a31d-4c09-9b7a-55cc93d424f4"/>
    <xsd:import namespace="0e474859-9505-4617-945f-b197d1b643fa"/>
    <xsd:element name="properties">
      <xsd:complexType>
        <xsd:sequence>
          <xsd:element name="documentManagement">
            <xsd:complexType>
              <xsd:all>
                <xsd:element ref="ns2:Proyecto" minOccurs="0"/>
                <xsd:element ref="ns2:Tipo_x0020_de_x0020_documento" minOccurs="0"/>
                <xsd:element ref="ns2:Fase" minOccurs="0"/>
                <xsd:element ref="ns2:Enviado" minOccurs="0"/>
                <xsd:element ref="ns2:Estado" minOccurs="0"/>
                <xsd:element ref="ns2:Estado_x0020_de_x0020_aprobaci_x00f3_n" minOccurs="0"/>
                <xsd:element ref="ns2:MediaServiceMetadata" minOccurs="0"/>
                <xsd:element ref="ns2:MediaServiceFastMetadata" minOccurs="0"/>
                <xsd:element ref="ns3:SharedWithUsers" minOccurs="0"/>
                <xsd:element ref="ns3:SharedWithDetails"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element ref="ns4:Docs_x0020_Enviados_x0020_TIC" minOccurs="0"/>
                <xsd:element ref="ns4:MediaServiceAutoKeyPoints" minOccurs="0"/>
                <xsd:element ref="ns4:MediaServiceKeyPoints"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8" nillable="true" ma:displayName="Excluir de la directiva" ma:hidden="true" ma:internalName="_dlc_Exempt" ma:readOnly="true">
      <xsd:simpleType>
        <xsd:restriction base="dms:Unknown"/>
      </xsd:simpleType>
    </xsd:element>
    <xsd:element name="_dlc_ExpireDateSaved" ma:index="29" nillable="true" ma:displayName="Fecha de expiración original" ma:hidden="true" ma:internalName="_dlc_ExpireDateSaved" ma:readOnly="true">
      <xsd:simpleType>
        <xsd:restriction base="dms:DateTime"/>
      </xsd:simpleType>
    </xsd:element>
    <xsd:element name="_dlc_ExpireDate" ma:index="30" nillable="true" ma:displayName="Fecha de expiración"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22653a2-df2c-485d-9608-49c478f4c51d" elementFormDefault="qualified">
    <xsd:import namespace="http://schemas.microsoft.com/office/2006/documentManagement/types"/>
    <xsd:import namespace="http://schemas.microsoft.com/office/infopath/2007/PartnerControls"/>
    <xsd:element name="Proyecto" ma:index="2" nillable="true" ma:displayName="Proyecto" ma:list="{9eb65494-1635-4950-827d-e31a07ecebce}" ma:internalName="Proyecto" ma:readOnly="false" ma:showField="Title">
      <xsd:simpleType>
        <xsd:restriction base="dms:Lookup"/>
      </xsd:simpleType>
    </xsd:element>
    <xsd:element name="Tipo_x0020_de_x0020_documento" ma:index="3" nillable="true" ma:displayName="Tipo de documento" ma:list="{05f40bd4-3fb5-420e-9e2c-e5401305e054}" ma:internalName="Tipo_x0020_de_x0020_documento" ma:showField="Title">
      <xsd:simpleType>
        <xsd:restriction base="dms:Lookup"/>
      </xsd:simpleType>
    </xsd:element>
    <xsd:element name="Fase" ma:index="4" nillable="true" ma:displayName="Fase" ma:format="Dropdown" ma:internalName="Fase">
      <xsd:simpleType>
        <xsd:restriction base="dms:Choice">
          <xsd:enumeration value="Solicitud/Oferta"/>
          <xsd:enumeration value="Ejecución"/>
          <xsd:enumeration value="Auditoria Interna"/>
          <xsd:enumeration value="Justificación"/>
          <xsd:enumeration value="Certificación"/>
          <xsd:enumeration value="Documentación Administrativa"/>
        </xsd:restriction>
      </xsd:simpleType>
    </xsd:element>
    <xsd:element name="Enviado" ma:index="5" nillable="true" ma:displayName="Enviado" ma:default="0" ma:description="Este campo solo se puede modificar por el departamento de Gestión" ma:internalName="Enviado">
      <xsd:simpleType>
        <xsd:restriction base="dms:Boolean"/>
      </xsd:simpleType>
    </xsd:element>
    <xsd:element name="Estado" ma:index="6" nillable="true" ma:displayName="Estado" ma:default="Temporal" ma:format="Dropdown" ma:internalName="Estado">
      <xsd:simpleType>
        <xsd:restriction base="dms:Choice">
          <xsd:enumeration value="Temporal"/>
          <xsd:enumeration value="00%"/>
          <xsd:enumeration value="25%"/>
          <xsd:enumeration value="50%"/>
          <xsd:enumeration value="75%"/>
          <xsd:enumeration value="100%"/>
        </xsd:restriction>
      </xsd:simpleType>
    </xsd:element>
    <xsd:element name="Estado_x0020_de_x0020_aprobaci_x00f3_n" ma:index="7" nillable="true" ma:displayName="Estado de aprobación" ma:internalName="Estado_x0020_de_x0020_aprobaci_x00f3_n">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49617f-a31d-4c09-9b7a-55cc93d424f4"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474859-9505-4617-945f-b197d1b643fa" elementFormDefault="qualified">
    <xsd:import namespace="http://schemas.microsoft.com/office/2006/documentManagement/types"/>
    <xsd:import namespace="http://schemas.microsoft.com/office/infopath/2007/PartnerControls"/>
    <xsd:element name="MediaServiceAutoTags" ma:index="18" nillable="true" ma:displayName="Tags" ma:internalName="MediaServiceAutoTags"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Docs_x0020_Enviados_x0020_TIC" ma:index="25" nillable="true" ma:displayName="Docs Enviados TIC" ma:internalName="Docs_x0020_Enviados_x0020_TIC">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Tipo de contenido"/>
        <xsd:element ref="dc:title" minOccurs="0" maxOccurs="1" ma:index="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5dc45d36-1e6e-455e-9e36-bf6476e22175" local="false">
  <p:Name>Versionado 18 Meses</p:Name>
  <p:Description>Directiva para eliminar el versionado con 18 meses de antigüedad</p:Description>
  <p:Statement/>
  <p:PolicyItems>
    <p:PolicyItem featureId="Microsoft.Office.RecordsManagement.PolicyFeatures.Expiration" staticId="0x010100FA40CCD8E198D245A01C0272878C95FE|1196115663" UniqueId="d258c2f9-d5a3-48f9-bca6-65a6b9403aa9">
      <p:Name>Retención</p:Name>
      <p:Description>Programación automática del contenido para procesamiento y realización de una acción de retención sobre el contenido que ha alcanzado su fecha de vencimiento.</p:Description>
      <p:CustomData>
        <Schedules nextStageId="2">
          <Schedule type="Default">
            <stages>
              <data stageId="1">
                <formula id="Microsoft.Office.RecordsManagement.PolicyFeatures.Expiration.Formula.BuiltIn">
                  <number>18</number>
                  <property>Created</property>
                  <propertyId>8c06beca-0777-48f7-91c7-6da68bc07b69</propertyId>
                  <period>months</period>
                </formula>
                <action type="action" id="Microsoft.Office.RecordsManagement.PolicyFeatures.Expiration.Action.DeletePreviousVersions"/>
              </data>
            </stages>
          </Schedule>
        </Schedules>
      </p:CustomData>
    </p:PolicyItem>
  </p:PolicyItems>
</p:Policy>
</file>

<file path=customXml/itemProps1.xml><?xml version="1.0" encoding="utf-8"?>
<ds:datastoreItem xmlns:ds="http://schemas.openxmlformats.org/officeDocument/2006/customXml" ds:itemID="{8D07647C-FDA7-4817-B62D-870ED438CA5B}">
  <ds:schemaRefs>
    <ds:schemaRef ds:uri="http://schemas.microsoft.com/office/2006/metadata/properties"/>
    <ds:schemaRef ds:uri="http://schemas.microsoft.com/office/infopath/2007/PartnerControls"/>
    <ds:schemaRef ds:uri="http://schemas.microsoft.com/sharepoint/v3"/>
    <ds:schemaRef ds:uri="722653a2-df2c-485d-9608-49c478f4c51d"/>
    <ds:schemaRef ds:uri="0e474859-9505-4617-945f-b197d1b643fa"/>
  </ds:schemaRefs>
</ds:datastoreItem>
</file>

<file path=customXml/itemProps2.xml><?xml version="1.0" encoding="utf-8"?>
<ds:datastoreItem xmlns:ds="http://schemas.openxmlformats.org/officeDocument/2006/customXml" ds:itemID="{4D511A42-BFF2-45FF-A6AB-FB5871BF1C6F}">
  <ds:schemaRefs>
    <ds:schemaRef ds:uri="http://schemas.microsoft.com/sharepoint/v3/contenttype/forms"/>
  </ds:schemaRefs>
</ds:datastoreItem>
</file>

<file path=customXml/itemProps3.xml><?xml version="1.0" encoding="utf-8"?>
<ds:datastoreItem xmlns:ds="http://schemas.openxmlformats.org/officeDocument/2006/customXml" ds:itemID="{DC4F564A-7386-419D-9ED5-776C97AC1B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22653a2-df2c-485d-9608-49c478f4c51d"/>
    <ds:schemaRef ds:uri="8f49617f-a31d-4c09-9b7a-55cc93d424f4"/>
    <ds:schemaRef ds:uri="0e474859-9505-4617-945f-b197d1b643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5AF46F-6A9C-4A68-9250-B097B5843E2E}">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12</Pages>
  <Words>3172</Words>
  <Characters>17447</Characters>
  <Application>Microsoft Office Word</Application>
  <DocSecurity>0</DocSecurity>
  <Lines>145</Lines>
  <Paragraphs>41</Paragraphs>
  <ScaleCrop>false</ScaleCrop>
  <Company/>
  <LinksUpToDate>false</LinksUpToDate>
  <CharactersWithSpaces>20578</CharactersWithSpaces>
  <SharedDoc>false</SharedDoc>
  <HLinks>
    <vt:vector size="156" baseType="variant">
      <vt:variant>
        <vt:i4>6225971</vt:i4>
      </vt:variant>
      <vt:variant>
        <vt:i4>132</vt:i4>
      </vt:variant>
      <vt:variant>
        <vt:i4>0</vt:i4>
      </vt:variant>
      <vt:variant>
        <vt:i4>5</vt:i4>
      </vt:variant>
      <vt:variant>
        <vt:lpwstr>mailto:helpdesk@re-fream.eu</vt:lpwstr>
      </vt:variant>
      <vt:variant>
        <vt:lpwstr/>
      </vt:variant>
      <vt:variant>
        <vt:i4>3080313</vt:i4>
      </vt:variant>
      <vt:variant>
        <vt:i4>129</vt:i4>
      </vt:variant>
      <vt:variant>
        <vt:i4>0</vt:i4>
      </vt:variant>
      <vt:variant>
        <vt:i4>5</vt:i4>
      </vt:variant>
      <vt:variant>
        <vt:lpwstr>about:blank</vt:lpwstr>
      </vt:variant>
      <vt:variant>
        <vt:lpwstr/>
      </vt:variant>
      <vt:variant>
        <vt:i4>3080313</vt:i4>
      </vt:variant>
      <vt:variant>
        <vt:i4>126</vt:i4>
      </vt:variant>
      <vt:variant>
        <vt:i4>0</vt:i4>
      </vt:variant>
      <vt:variant>
        <vt:i4>5</vt:i4>
      </vt:variant>
      <vt:variant>
        <vt:lpwstr>about:blank</vt:lpwstr>
      </vt:variant>
      <vt:variant>
        <vt:lpwstr/>
      </vt:variant>
      <vt:variant>
        <vt:i4>3080313</vt:i4>
      </vt:variant>
      <vt:variant>
        <vt:i4>123</vt:i4>
      </vt:variant>
      <vt:variant>
        <vt:i4>0</vt:i4>
      </vt:variant>
      <vt:variant>
        <vt:i4>5</vt:i4>
      </vt:variant>
      <vt:variant>
        <vt:lpwstr>about:blank</vt:lpwstr>
      </vt:variant>
      <vt:variant>
        <vt:lpwstr/>
      </vt:variant>
      <vt:variant>
        <vt:i4>3080313</vt:i4>
      </vt:variant>
      <vt:variant>
        <vt:i4>120</vt:i4>
      </vt:variant>
      <vt:variant>
        <vt:i4>0</vt:i4>
      </vt:variant>
      <vt:variant>
        <vt:i4>5</vt:i4>
      </vt:variant>
      <vt:variant>
        <vt:lpwstr>about:blank</vt:lpwstr>
      </vt:variant>
      <vt:variant>
        <vt:lpwstr/>
      </vt:variant>
      <vt:variant>
        <vt:i4>3080313</vt:i4>
      </vt:variant>
      <vt:variant>
        <vt:i4>117</vt:i4>
      </vt:variant>
      <vt:variant>
        <vt:i4>0</vt:i4>
      </vt:variant>
      <vt:variant>
        <vt:i4>5</vt:i4>
      </vt:variant>
      <vt:variant>
        <vt:lpwstr>about:blank</vt:lpwstr>
      </vt:variant>
      <vt:variant>
        <vt:lpwstr/>
      </vt:variant>
      <vt:variant>
        <vt:i4>3801126</vt:i4>
      </vt:variant>
      <vt:variant>
        <vt:i4>114</vt:i4>
      </vt:variant>
      <vt:variant>
        <vt:i4>0</vt:i4>
      </vt:variant>
      <vt:variant>
        <vt:i4>5</vt:i4>
      </vt:variant>
      <vt:variant>
        <vt:lpwstr>http://ec.europa.eu/budget/contracts_grants/info_contracts/legal_entities/legal-entities_en.cfm</vt:lpwstr>
      </vt:variant>
      <vt:variant>
        <vt:lpwstr/>
      </vt:variant>
      <vt:variant>
        <vt:i4>1572918</vt:i4>
      </vt:variant>
      <vt:variant>
        <vt:i4>104</vt:i4>
      </vt:variant>
      <vt:variant>
        <vt:i4>0</vt:i4>
      </vt:variant>
      <vt:variant>
        <vt:i4>5</vt:i4>
      </vt:variant>
      <vt:variant>
        <vt:lpwstr/>
      </vt:variant>
      <vt:variant>
        <vt:lpwstr>_Toc59033306</vt:lpwstr>
      </vt:variant>
      <vt:variant>
        <vt:i4>1769526</vt:i4>
      </vt:variant>
      <vt:variant>
        <vt:i4>98</vt:i4>
      </vt:variant>
      <vt:variant>
        <vt:i4>0</vt:i4>
      </vt:variant>
      <vt:variant>
        <vt:i4>5</vt:i4>
      </vt:variant>
      <vt:variant>
        <vt:lpwstr/>
      </vt:variant>
      <vt:variant>
        <vt:lpwstr>_Toc59033305</vt:lpwstr>
      </vt:variant>
      <vt:variant>
        <vt:i4>1703990</vt:i4>
      </vt:variant>
      <vt:variant>
        <vt:i4>92</vt:i4>
      </vt:variant>
      <vt:variant>
        <vt:i4>0</vt:i4>
      </vt:variant>
      <vt:variant>
        <vt:i4>5</vt:i4>
      </vt:variant>
      <vt:variant>
        <vt:lpwstr/>
      </vt:variant>
      <vt:variant>
        <vt:lpwstr>_Toc59033304</vt:lpwstr>
      </vt:variant>
      <vt:variant>
        <vt:i4>1900598</vt:i4>
      </vt:variant>
      <vt:variant>
        <vt:i4>86</vt:i4>
      </vt:variant>
      <vt:variant>
        <vt:i4>0</vt:i4>
      </vt:variant>
      <vt:variant>
        <vt:i4>5</vt:i4>
      </vt:variant>
      <vt:variant>
        <vt:lpwstr/>
      </vt:variant>
      <vt:variant>
        <vt:lpwstr>_Toc59033303</vt:lpwstr>
      </vt:variant>
      <vt:variant>
        <vt:i4>1835062</vt:i4>
      </vt:variant>
      <vt:variant>
        <vt:i4>80</vt:i4>
      </vt:variant>
      <vt:variant>
        <vt:i4>0</vt:i4>
      </vt:variant>
      <vt:variant>
        <vt:i4>5</vt:i4>
      </vt:variant>
      <vt:variant>
        <vt:lpwstr/>
      </vt:variant>
      <vt:variant>
        <vt:lpwstr>_Toc59033302</vt:lpwstr>
      </vt:variant>
      <vt:variant>
        <vt:i4>2031670</vt:i4>
      </vt:variant>
      <vt:variant>
        <vt:i4>74</vt:i4>
      </vt:variant>
      <vt:variant>
        <vt:i4>0</vt:i4>
      </vt:variant>
      <vt:variant>
        <vt:i4>5</vt:i4>
      </vt:variant>
      <vt:variant>
        <vt:lpwstr/>
      </vt:variant>
      <vt:variant>
        <vt:lpwstr>_Toc59033301</vt:lpwstr>
      </vt:variant>
      <vt:variant>
        <vt:i4>1966134</vt:i4>
      </vt:variant>
      <vt:variant>
        <vt:i4>68</vt:i4>
      </vt:variant>
      <vt:variant>
        <vt:i4>0</vt:i4>
      </vt:variant>
      <vt:variant>
        <vt:i4>5</vt:i4>
      </vt:variant>
      <vt:variant>
        <vt:lpwstr/>
      </vt:variant>
      <vt:variant>
        <vt:lpwstr>_Toc59033300</vt:lpwstr>
      </vt:variant>
      <vt:variant>
        <vt:i4>1441855</vt:i4>
      </vt:variant>
      <vt:variant>
        <vt:i4>62</vt:i4>
      </vt:variant>
      <vt:variant>
        <vt:i4>0</vt:i4>
      </vt:variant>
      <vt:variant>
        <vt:i4>5</vt:i4>
      </vt:variant>
      <vt:variant>
        <vt:lpwstr/>
      </vt:variant>
      <vt:variant>
        <vt:lpwstr>_Toc59033299</vt:lpwstr>
      </vt:variant>
      <vt:variant>
        <vt:i4>1507391</vt:i4>
      </vt:variant>
      <vt:variant>
        <vt:i4>56</vt:i4>
      </vt:variant>
      <vt:variant>
        <vt:i4>0</vt:i4>
      </vt:variant>
      <vt:variant>
        <vt:i4>5</vt:i4>
      </vt:variant>
      <vt:variant>
        <vt:lpwstr/>
      </vt:variant>
      <vt:variant>
        <vt:lpwstr>_Toc59033298</vt:lpwstr>
      </vt:variant>
      <vt:variant>
        <vt:i4>1572927</vt:i4>
      </vt:variant>
      <vt:variant>
        <vt:i4>50</vt:i4>
      </vt:variant>
      <vt:variant>
        <vt:i4>0</vt:i4>
      </vt:variant>
      <vt:variant>
        <vt:i4>5</vt:i4>
      </vt:variant>
      <vt:variant>
        <vt:lpwstr/>
      </vt:variant>
      <vt:variant>
        <vt:lpwstr>_Toc59033297</vt:lpwstr>
      </vt:variant>
      <vt:variant>
        <vt:i4>1638463</vt:i4>
      </vt:variant>
      <vt:variant>
        <vt:i4>44</vt:i4>
      </vt:variant>
      <vt:variant>
        <vt:i4>0</vt:i4>
      </vt:variant>
      <vt:variant>
        <vt:i4>5</vt:i4>
      </vt:variant>
      <vt:variant>
        <vt:lpwstr/>
      </vt:variant>
      <vt:variant>
        <vt:lpwstr>_Toc59033296</vt:lpwstr>
      </vt:variant>
      <vt:variant>
        <vt:i4>1703999</vt:i4>
      </vt:variant>
      <vt:variant>
        <vt:i4>38</vt:i4>
      </vt:variant>
      <vt:variant>
        <vt:i4>0</vt:i4>
      </vt:variant>
      <vt:variant>
        <vt:i4>5</vt:i4>
      </vt:variant>
      <vt:variant>
        <vt:lpwstr/>
      </vt:variant>
      <vt:variant>
        <vt:lpwstr>_Toc59033295</vt:lpwstr>
      </vt:variant>
      <vt:variant>
        <vt:i4>1769535</vt:i4>
      </vt:variant>
      <vt:variant>
        <vt:i4>32</vt:i4>
      </vt:variant>
      <vt:variant>
        <vt:i4>0</vt:i4>
      </vt:variant>
      <vt:variant>
        <vt:i4>5</vt:i4>
      </vt:variant>
      <vt:variant>
        <vt:lpwstr/>
      </vt:variant>
      <vt:variant>
        <vt:lpwstr>_Toc59033294</vt:lpwstr>
      </vt:variant>
      <vt:variant>
        <vt:i4>1835071</vt:i4>
      </vt:variant>
      <vt:variant>
        <vt:i4>26</vt:i4>
      </vt:variant>
      <vt:variant>
        <vt:i4>0</vt:i4>
      </vt:variant>
      <vt:variant>
        <vt:i4>5</vt:i4>
      </vt:variant>
      <vt:variant>
        <vt:lpwstr/>
      </vt:variant>
      <vt:variant>
        <vt:lpwstr>_Toc59033293</vt:lpwstr>
      </vt:variant>
      <vt:variant>
        <vt:i4>1900607</vt:i4>
      </vt:variant>
      <vt:variant>
        <vt:i4>20</vt:i4>
      </vt:variant>
      <vt:variant>
        <vt:i4>0</vt:i4>
      </vt:variant>
      <vt:variant>
        <vt:i4>5</vt:i4>
      </vt:variant>
      <vt:variant>
        <vt:lpwstr/>
      </vt:variant>
      <vt:variant>
        <vt:lpwstr>_Toc59033292</vt:lpwstr>
      </vt:variant>
      <vt:variant>
        <vt:i4>1966143</vt:i4>
      </vt:variant>
      <vt:variant>
        <vt:i4>14</vt:i4>
      </vt:variant>
      <vt:variant>
        <vt:i4>0</vt:i4>
      </vt:variant>
      <vt:variant>
        <vt:i4>5</vt:i4>
      </vt:variant>
      <vt:variant>
        <vt:lpwstr/>
      </vt:variant>
      <vt:variant>
        <vt:lpwstr>_Toc59033291</vt:lpwstr>
      </vt:variant>
      <vt:variant>
        <vt:i4>2031679</vt:i4>
      </vt:variant>
      <vt:variant>
        <vt:i4>8</vt:i4>
      </vt:variant>
      <vt:variant>
        <vt:i4>0</vt:i4>
      </vt:variant>
      <vt:variant>
        <vt:i4>5</vt:i4>
      </vt:variant>
      <vt:variant>
        <vt:lpwstr/>
      </vt:variant>
      <vt:variant>
        <vt:lpwstr>_Toc59033290</vt:lpwstr>
      </vt:variant>
      <vt:variant>
        <vt:i4>1441854</vt:i4>
      </vt:variant>
      <vt:variant>
        <vt:i4>2</vt:i4>
      </vt:variant>
      <vt:variant>
        <vt:i4>0</vt:i4>
      </vt:variant>
      <vt:variant>
        <vt:i4>5</vt:i4>
      </vt:variant>
      <vt:variant>
        <vt:lpwstr/>
      </vt:variant>
      <vt:variant>
        <vt:lpwstr>_Toc59033289</vt:lpwstr>
      </vt:variant>
      <vt:variant>
        <vt:i4>2883600</vt:i4>
      </vt:variant>
      <vt:variant>
        <vt:i4>0</vt:i4>
      </vt:variant>
      <vt:variant>
        <vt:i4>0</vt:i4>
      </vt:variant>
      <vt:variant>
        <vt:i4>5</vt:i4>
      </vt:variant>
      <vt:variant>
        <vt:lpwstr>http://ec.europa.eu/growth/smes/business-friendly-environment/sme-definition_en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Domenech</dc:creator>
  <cp:keywords/>
  <cp:lastModifiedBy>Jorge Domenech</cp:lastModifiedBy>
  <cp:revision>15</cp:revision>
  <dcterms:created xsi:type="dcterms:W3CDTF">2021-04-01T08:31:00Z</dcterms:created>
  <dcterms:modified xsi:type="dcterms:W3CDTF">2021-04-08T15:52:00Z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
  </property>
  <property fmtid="{D5CDD505-2E9C-101B-9397-08002B2CF9AE}" pid="3" name="ContentTypeId">
    <vt:lpwstr>0x010100FA40CCD8E198D245A01C0272878C95FE</vt:lpwstr>
  </property>
  <property fmtid="{D5CDD505-2E9C-101B-9397-08002B2CF9AE}" pid="4" name="ItemRetentionFormula">
    <vt:lpwstr/>
  </property>
  <property fmtid="{D5CDD505-2E9C-101B-9397-08002B2CF9AE}" pid="5" name="AuthorIds_UIVersion_1024">
    <vt:lpwstr>212</vt:lpwstr>
  </property>
  <property fmtid="{D5CDD505-2E9C-101B-9397-08002B2CF9AE}" pid="6" name="_dlc_LastRun">
    <vt:lpwstr>09/06/2020 14:04:31</vt:lpwstr>
  </property>
</Properties>
</file>