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7AFD" w14:textId="77BAFDD5" w:rsidR="00D01443" w:rsidRPr="00945190" w:rsidRDefault="00D1604C">
      <w:pPr>
        <w:pStyle w:val="Ttulo"/>
        <w:rPr>
          <w:rFonts w:asciiTheme="majorHAnsi" w:hAnsiTheme="majorHAnsi" w:cstheme="majorHAnsi"/>
          <w:color w:val="864EA8"/>
          <w:sz w:val="36"/>
          <w:szCs w:val="36"/>
        </w:rPr>
      </w:pPr>
      <w:r w:rsidRPr="00945190">
        <w:rPr>
          <w:rFonts w:asciiTheme="majorHAnsi" w:hAnsiTheme="majorHAnsi" w:cstheme="majorHAnsi"/>
          <w:b/>
          <w:sz w:val="28"/>
          <w:szCs w:val="28"/>
        </w:rPr>
        <w:t>Evaluation Criteria</w:t>
      </w:r>
      <w:r w:rsidRPr="00945190">
        <w:rPr>
          <w:rFonts w:asciiTheme="majorHAnsi" w:hAnsiTheme="majorHAnsi" w:cstheme="majorHAnsi"/>
          <w:sz w:val="28"/>
          <w:szCs w:val="28"/>
        </w:rPr>
        <w:t xml:space="preserve">   </w:t>
      </w:r>
    </w:p>
    <w:p w14:paraId="09177AFE" w14:textId="77777777" w:rsidR="00D01443" w:rsidRPr="00945190" w:rsidRDefault="00D1604C">
      <w:pPr>
        <w:pStyle w:val="Ttulo1"/>
        <w:rPr>
          <w:rFonts w:asciiTheme="majorHAnsi" w:eastAsia="Tahoma" w:hAnsiTheme="majorHAnsi" w:cstheme="majorHAnsi"/>
          <w:color w:val="455673"/>
          <w:sz w:val="24"/>
        </w:rPr>
      </w:pPr>
      <w:bookmarkStart w:id="0" w:name="_gjdgxs" w:colFirst="0" w:colLast="0"/>
      <w:bookmarkEnd w:id="0"/>
      <w:r w:rsidRPr="00945190">
        <w:rPr>
          <w:rFonts w:asciiTheme="majorHAnsi" w:eastAsia="Tahoma" w:hAnsiTheme="majorHAnsi" w:cstheme="majorHAnsi"/>
          <w:color w:val="455673"/>
          <w:sz w:val="24"/>
        </w:rPr>
        <w:t>Assessment and decision‐making process</w:t>
      </w:r>
    </w:p>
    <w:p w14:paraId="09177AFF" w14:textId="17F45804" w:rsidR="00D01443" w:rsidRPr="00945190" w:rsidRDefault="00D1604C">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 xml:space="preserve">After submission, all projects will be evaluated based on specific selection criteria and subjected to a selection procedure carried out by </w:t>
      </w:r>
      <w:r w:rsidR="00F258BA" w:rsidRPr="00945190">
        <w:rPr>
          <w:rFonts w:asciiTheme="majorHAnsi" w:eastAsia="Tahoma" w:hAnsiTheme="majorHAnsi" w:cstheme="majorHAnsi"/>
          <w:sz w:val="20"/>
        </w:rPr>
        <w:t>four members of the</w:t>
      </w:r>
      <w:r w:rsidRPr="00945190">
        <w:rPr>
          <w:rFonts w:asciiTheme="majorHAnsi" w:eastAsia="Tahoma" w:hAnsiTheme="majorHAnsi" w:cstheme="majorHAnsi"/>
          <w:sz w:val="20"/>
        </w:rPr>
        <w:t xml:space="preserve"> </w:t>
      </w:r>
      <w:r w:rsidR="007C01CD" w:rsidRPr="00945190">
        <w:rPr>
          <w:rFonts w:asciiTheme="majorHAnsi" w:eastAsia="Tahoma" w:hAnsiTheme="majorHAnsi" w:cstheme="majorHAnsi"/>
          <w:sz w:val="20"/>
        </w:rPr>
        <w:t xml:space="preserve">DigiTVC Technical Committee </w:t>
      </w:r>
      <w:r w:rsidRPr="00945190">
        <w:rPr>
          <w:rFonts w:asciiTheme="majorHAnsi" w:eastAsia="Tahoma" w:hAnsiTheme="majorHAnsi" w:cstheme="majorHAnsi"/>
          <w:sz w:val="20"/>
        </w:rPr>
        <w:t xml:space="preserve">with the support of </w:t>
      </w:r>
      <w:r w:rsidR="008C579E" w:rsidRPr="00945190">
        <w:rPr>
          <w:rFonts w:asciiTheme="majorHAnsi" w:eastAsia="Tahoma" w:hAnsiTheme="majorHAnsi" w:cstheme="majorHAnsi"/>
          <w:sz w:val="20"/>
        </w:rPr>
        <w:t>two</w:t>
      </w:r>
      <w:r w:rsidRPr="00945190">
        <w:rPr>
          <w:rFonts w:asciiTheme="majorHAnsi" w:eastAsia="Tahoma" w:hAnsiTheme="majorHAnsi" w:cstheme="majorHAnsi"/>
          <w:sz w:val="20"/>
        </w:rPr>
        <w:t xml:space="preserve"> external experts</w:t>
      </w:r>
      <w:r w:rsidR="008C579E" w:rsidRPr="00945190">
        <w:rPr>
          <w:rFonts w:asciiTheme="majorHAnsi" w:eastAsia="Tahoma" w:hAnsiTheme="majorHAnsi" w:cstheme="majorHAnsi"/>
          <w:sz w:val="20"/>
        </w:rPr>
        <w:t>.</w:t>
      </w:r>
      <w:r w:rsidRPr="00945190">
        <w:rPr>
          <w:rFonts w:asciiTheme="majorHAnsi" w:eastAsia="Tahoma" w:hAnsiTheme="majorHAnsi" w:cstheme="majorHAnsi"/>
          <w:sz w:val="20"/>
        </w:rPr>
        <w:t xml:space="preserve"> </w:t>
      </w:r>
    </w:p>
    <w:p w14:paraId="09177B00" w14:textId="77777777" w:rsidR="00D01443" w:rsidRPr="00945190" w:rsidRDefault="00D01443">
      <w:pPr>
        <w:spacing w:after="0" w:line="240" w:lineRule="auto"/>
        <w:jc w:val="both"/>
        <w:rPr>
          <w:rFonts w:asciiTheme="majorHAnsi" w:eastAsia="Tahoma" w:hAnsiTheme="majorHAnsi" w:cstheme="majorHAnsi"/>
          <w:sz w:val="20"/>
        </w:rPr>
      </w:pPr>
    </w:p>
    <w:p w14:paraId="09177B01" w14:textId="412F0D64" w:rsidR="00D01443" w:rsidRPr="00945190" w:rsidRDefault="00D1604C">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 xml:space="preserve">The </w:t>
      </w:r>
      <w:r w:rsidR="00A3329E" w:rsidRPr="00945190">
        <w:rPr>
          <w:rFonts w:asciiTheme="majorHAnsi" w:eastAsia="Tahoma" w:hAnsiTheme="majorHAnsi" w:cstheme="majorHAnsi"/>
          <w:sz w:val="20"/>
        </w:rPr>
        <w:t xml:space="preserve">Technical Committee and the </w:t>
      </w:r>
      <w:r w:rsidR="002B5B75" w:rsidRPr="00945190">
        <w:rPr>
          <w:rFonts w:asciiTheme="majorHAnsi" w:eastAsia="Tahoma" w:hAnsiTheme="majorHAnsi" w:cstheme="majorHAnsi"/>
          <w:sz w:val="20"/>
        </w:rPr>
        <w:t xml:space="preserve">two external experts </w:t>
      </w:r>
      <w:r w:rsidRPr="00945190">
        <w:rPr>
          <w:rFonts w:asciiTheme="majorHAnsi" w:eastAsia="Tahoma" w:hAnsiTheme="majorHAnsi" w:cstheme="majorHAnsi"/>
          <w:sz w:val="20"/>
        </w:rPr>
        <w:t>will evaluate the content of the application</w:t>
      </w:r>
      <w:r w:rsidR="005C34B8" w:rsidRPr="00945190">
        <w:rPr>
          <w:rFonts w:asciiTheme="majorHAnsi" w:eastAsia="Tahoma" w:hAnsiTheme="majorHAnsi" w:cstheme="majorHAnsi"/>
          <w:sz w:val="20"/>
        </w:rPr>
        <w:t xml:space="preserve">s. </w:t>
      </w:r>
    </w:p>
    <w:p w14:paraId="09177B02" w14:textId="77777777" w:rsidR="00D01443" w:rsidRPr="00945190" w:rsidRDefault="00D01443">
      <w:pPr>
        <w:spacing w:after="0" w:line="240" w:lineRule="auto"/>
        <w:jc w:val="both"/>
        <w:rPr>
          <w:rFonts w:asciiTheme="majorHAnsi" w:eastAsia="Tahoma" w:hAnsiTheme="majorHAnsi" w:cstheme="majorHAnsi"/>
          <w:sz w:val="20"/>
        </w:rPr>
      </w:pPr>
      <w:bookmarkStart w:id="1" w:name="_30j0zll" w:colFirst="0" w:colLast="0"/>
      <w:bookmarkEnd w:id="1"/>
    </w:p>
    <w:p w14:paraId="09177B03" w14:textId="62FAEB82" w:rsidR="00D01443" w:rsidRPr="00945190" w:rsidRDefault="00D1604C">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 xml:space="preserve">The selection process consists of two different parts. First, </w:t>
      </w:r>
      <w:r w:rsidRPr="00945190">
        <w:rPr>
          <w:rFonts w:asciiTheme="majorHAnsi" w:eastAsia="Tahoma" w:hAnsiTheme="majorHAnsi" w:cstheme="majorHAnsi"/>
          <w:b/>
          <w:sz w:val="20"/>
        </w:rPr>
        <w:t>Administrative and Eligibility criteria</w:t>
      </w:r>
      <w:r w:rsidRPr="00945190">
        <w:rPr>
          <w:rFonts w:asciiTheme="majorHAnsi" w:eastAsia="Tahoma" w:hAnsiTheme="majorHAnsi" w:cstheme="majorHAnsi"/>
          <w:sz w:val="20"/>
        </w:rPr>
        <w:t xml:space="preserve"> of applicants. Applicants will be checked for their administrative compliance to confirm that are eligible and can take part in </w:t>
      </w:r>
      <w:r w:rsidR="002564EC" w:rsidRPr="00945190">
        <w:rPr>
          <w:rFonts w:asciiTheme="majorHAnsi" w:eastAsia="Tahoma" w:hAnsiTheme="majorHAnsi" w:cstheme="majorHAnsi"/>
          <w:sz w:val="20"/>
        </w:rPr>
        <w:t>the project</w:t>
      </w:r>
      <w:r w:rsidRPr="00945190">
        <w:rPr>
          <w:rFonts w:asciiTheme="majorHAnsi" w:eastAsia="Tahoma" w:hAnsiTheme="majorHAnsi" w:cstheme="majorHAnsi"/>
          <w:sz w:val="20"/>
        </w:rPr>
        <w:t xml:space="preserve">. After their compliance, they will be evaluated by the </w:t>
      </w:r>
      <w:r w:rsidRPr="00945190">
        <w:rPr>
          <w:rFonts w:asciiTheme="majorHAnsi" w:eastAsia="Tahoma" w:hAnsiTheme="majorHAnsi" w:cstheme="majorHAnsi"/>
          <w:b/>
          <w:sz w:val="20"/>
        </w:rPr>
        <w:t>Quality and Operational Capacity Criteria</w:t>
      </w:r>
      <w:r w:rsidRPr="00945190">
        <w:rPr>
          <w:rFonts w:asciiTheme="majorHAnsi" w:eastAsia="Tahoma" w:hAnsiTheme="majorHAnsi" w:cstheme="majorHAnsi"/>
          <w:sz w:val="20"/>
        </w:rPr>
        <w:t>.</w:t>
      </w:r>
    </w:p>
    <w:p w14:paraId="09177B04" w14:textId="77777777" w:rsidR="00D01443" w:rsidRPr="00945190" w:rsidRDefault="00D01443">
      <w:pPr>
        <w:spacing w:after="0" w:line="240" w:lineRule="auto"/>
        <w:jc w:val="both"/>
        <w:rPr>
          <w:rFonts w:asciiTheme="majorHAnsi" w:eastAsia="Tahoma" w:hAnsiTheme="majorHAnsi" w:cstheme="majorHAnsi"/>
          <w:sz w:val="20"/>
        </w:rPr>
      </w:pPr>
    </w:p>
    <w:p w14:paraId="09177B05" w14:textId="77777777" w:rsidR="00D01443" w:rsidRPr="00945190" w:rsidRDefault="00D1604C">
      <w:pPr>
        <w:spacing w:after="120" w:line="240" w:lineRule="auto"/>
        <w:jc w:val="both"/>
        <w:rPr>
          <w:rFonts w:asciiTheme="majorHAnsi" w:eastAsia="Tahoma" w:hAnsiTheme="majorHAnsi" w:cstheme="majorHAnsi"/>
          <w:sz w:val="20"/>
          <w:u w:val="single"/>
        </w:rPr>
      </w:pPr>
      <w:r w:rsidRPr="00945190">
        <w:rPr>
          <w:rFonts w:asciiTheme="majorHAnsi" w:eastAsia="Tahoma" w:hAnsiTheme="majorHAnsi" w:cstheme="majorHAnsi"/>
          <w:sz w:val="20"/>
          <w:u w:val="single"/>
        </w:rPr>
        <w:t>Administrative and Eligibility criteria</w:t>
      </w:r>
    </w:p>
    <w:p w14:paraId="09177B06" w14:textId="757177A1" w:rsidR="00D01443" w:rsidRPr="00945190" w:rsidRDefault="00D1604C">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 xml:space="preserve">Applicants will be checked for their compliance with the eligibility criteria to confirm that the minimum requirements are met. These criteria examine whether the partner fulfills the minimum requirements on </w:t>
      </w:r>
      <w:proofErr w:type="gramStart"/>
      <w:r w:rsidRPr="00945190">
        <w:rPr>
          <w:rFonts w:asciiTheme="majorHAnsi" w:eastAsia="Tahoma" w:hAnsiTheme="majorHAnsi" w:cstheme="majorHAnsi"/>
          <w:sz w:val="20"/>
        </w:rPr>
        <w:t>e.g.</w:t>
      </w:r>
      <w:proofErr w:type="gramEnd"/>
      <w:r w:rsidRPr="00945190">
        <w:rPr>
          <w:rFonts w:asciiTheme="majorHAnsi" w:eastAsia="Tahoma" w:hAnsiTheme="majorHAnsi" w:cstheme="majorHAnsi"/>
          <w:sz w:val="20"/>
        </w:rPr>
        <w:t xml:space="preserve"> the legal status, the country of origin etc. Eligibility </w:t>
      </w:r>
      <w:r w:rsidR="002E6C9C" w:rsidRPr="00945190">
        <w:rPr>
          <w:rFonts w:asciiTheme="majorHAnsi" w:eastAsia="Tahoma" w:hAnsiTheme="majorHAnsi" w:cstheme="majorHAnsi"/>
          <w:sz w:val="20"/>
        </w:rPr>
        <w:t>criter</w:t>
      </w:r>
      <w:r w:rsidR="002E6C9C">
        <w:rPr>
          <w:rFonts w:asciiTheme="majorHAnsi" w:eastAsia="Tahoma" w:hAnsiTheme="majorHAnsi" w:cstheme="majorHAnsi"/>
          <w:sz w:val="20"/>
        </w:rPr>
        <w:t>i</w:t>
      </w:r>
      <w:r w:rsidR="002E6C9C" w:rsidRPr="00945190">
        <w:rPr>
          <w:rFonts w:asciiTheme="majorHAnsi" w:eastAsia="Tahoma" w:hAnsiTheme="majorHAnsi" w:cstheme="majorHAnsi"/>
          <w:sz w:val="20"/>
        </w:rPr>
        <w:t>a</w:t>
      </w:r>
      <w:r w:rsidRPr="00945190">
        <w:rPr>
          <w:rFonts w:asciiTheme="majorHAnsi" w:eastAsia="Tahoma" w:hAnsiTheme="majorHAnsi" w:cstheme="majorHAnsi"/>
          <w:sz w:val="20"/>
        </w:rPr>
        <w:t xml:space="preserve"> can be answered with a “Yes” or “No”. This check will be carried out by the Consortium and is an on/off procedure. </w:t>
      </w:r>
    </w:p>
    <w:p w14:paraId="09177B07" w14:textId="3ED86DAE" w:rsidR="00D01443" w:rsidRPr="00945190" w:rsidRDefault="00D1604C">
      <w:pPr>
        <w:spacing w:after="0" w:line="240" w:lineRule="auto"/>
        <w:jc w:val="both"/>
        <w:rPr>
          <w:rFonts w:asciiTheme="majorHAnsi" w:eastAsia="Tahoma" w:hAnsiTheme="majorHAnsi" w:cstheme="majorHAnsi"/>
          <w:b/>
          <w:sz w:val="20"/>
        </w:rPr>
      </w:pPr>
      <w:r w:rsidRPr="00945190">
        <w:rPr>
          <w:rFonts w:asciiTheme="majorHAnsi" w:eastAsia="Tahoma" w:hAnsiTheme="majorHAnsi" w:cstheme="majorHAnsi"/>
          <w:b/>
          <w:sz w:val="20"/>
        </w:rPr>
        <w:t xml:space="preserve">Applications that do not meet </w:t>
      </w:r>
      <w:r w:rsidR="00A968DC">
        <w:rPr>
          <w:rFonts w:asciiTheme="majorHAnsi" w:eastAsia="Tahoma" w:hAnsiTheme="majorHAnsi" w:cstheme="majorHAnsi"/>
          <w:b/>
          <w:sz w:val="20"/>
        </w:rPr>
        <w:t xml:space="preserve">all </w:t>
      </w:r>
      <w:r w:rsidRPr="00945190">
        <w:rPr>
          <w:rFonts w:asciiTheme="majorHAnsi" w:eastAsia="Tahoma" w:hAnsiTheme="majorHAnsi" w:cstheme="majorHAnsi"/>
          <w:b/>
          <w:sz w:val="20"/>
        </w:rPr>
        <w:t xml:space="preserve">the administrative and eligibility criteria are rejected. </w:t>
      </w:r>
    </w:p>
    <w:p w14:paraId="09177B08" w14:textId="77777777" w:rsidR="00D01443" w:rsidRPr="00945190" w:rsidRDefault="00D01443">
      <w:pPr>
        <w:spacing w:after="0" w:line="240" w:lineRule="auto"/>
        <w:jc w:val="both"/>
        <w:rPr>
          <w:rFonts w:asciiTheme="majorHAnsi" w:eastAsia="Tahoma" w:hAnsiTheme="majorHAnsi" w:cstheme="majorHAnsi"/>
          <w:b/>
          <w:sz w:val="20"/>
        </w:rPr>
      </w:pPr>
    </w:p>
    <w:p w14:paraId="09177B09" w14:textId="77777777" w:rsidR="00D01443" w:rsidRPr="00945190" w:rsidRDefault="00D1604C">
      <w:pPr>
        <w:spacing w:after="120" w:line="240" w:lineRule="auto"/>
        <w:jc w:val="both"/>
        <w:rPr>
          <w:rFonts w:asciiTheme="majorHAnsi" w:eastAsia="Tahoma" w:hAnsiTheme="majorHAnsi" w:cstheme="majorHAnsi"/>
          <w:sz w:val="20"/>
          <w:u w:val="single"/>
        </w:rPr>
      </w:pPr>
      <w:r w:rsidRPr="00945190">
        <w:rPr>
          <w:rFonts w:asciiTheme="majorHAnsi" w:eastAsia="Tahoma" w:hAnsiTheme="majorHAnsi" w:cstheme="majorHAnsi"/>
          <w:sz w:val="20"/>
          <w:u w:val="single"/>
        </w:rPr>
        <w:t xml:space="preserve">Quality and Operational Capacity Criteria </w:t>
      </w:r>
    </w:p>
    <w:p w14:paraId="09177B0A" w14:textId="1D8DA4D8" w:rsidR="00D01443" w:rsidRPr="00945190" w:rsidRDefault="00D1604C">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The second part of the evaluation criteria consists of the quality criteria, an in-depth assessment of the project proposal, namely the quality and operational capacity assessment</w:t>
      </w:r>
      <w:r w:rsidR="007A1B88">
        <w:rPr>
          <w:rFonts w:asciiTheme="majorHAnsi" w:eastAsia="Tahoma" w:hAnsiTheme="majorHAnsi" w:cstheme="majorHAnsi"/>
          <w:sz w:val="20"/>
        </w:rPr>
        <w:t>, and the business impact</w:t>
      </w:r>
      <w:r w:rsidRPr="00945190">
        <w:rPr>
          <w:rFonts w:asciiTheme="majorHAnsi" w:eastAsia="Tahoma" w:hAnsiTheme="majorHAnsi" w:cstheme="majorHAnsi"/>
          <w:sz w:val="20"/>
        </w:rPr>
        <w:t xml:space="preserve">.  </w:t>
      </w:r>
    </w:p>
    <w:p w14:paraId="09177B0B" w14:textId="77777777" w:rsidR="00D01443" w:rsidRPr="00945190" w:rsidRDefault="00D01443">
      <w:pPr>
        <w:spacing w:after="0" w:line="240" w:lineRule="auto"/>
        <w:jc w:val="both"/>
        <w:rPr>
          <w:rFonts w:asciiTheme="majorHAnsi" w:eastAsia="Tahoma" w:hAnsiTheme="majorHAnsi" w:cstheme="majorHAnsi"/>
          <w:sz w:val="20"/>
        </w:rPr>
      </w:pPr>
    </w:p>
    <w:p w14:paraId="09177B0C" w14:textId="201EF2EA" w:rsidR="00D01443" w:rsidRPr="00945190" w:rsidRDefault="00D1604C">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 xml:space="preserve">The submitted applications will be reviewed by the </w:t>
      </w:r>
      <w:r w:rsidR="00EE0260" w:rsidRPr="00945190">
        <w:rPr>
          <w:rFonts w:asciiTheme="majorHAnsi" w:eastAsia="Tahoma" w:hAnsiTheme="majorHAnsi" w:cstheme="majorHAnsi"/>
          <w:sz w:val="20"/>
        </w:rPr>
        <w:t xml:space="preserve">DigiTVC Technical Committee </w:t>
      </w:r>
      <w:r w:rsidRPr="00945190">
        <w:rPr>
          <w:rFonts w:asciiTheme="majorHAnsi" w:eastAsia="Tahoma" w:hAnsiTheme="majorHAnsi" w:cstheme="majorHAnsi"/>
          <w:sz w:val="20"/>
        </w:rPr>
        <w:t xml:space="preserve">and only the ones demonstrating administrative compliance and satisfy the eligibility criteria will be subjected to quality assessment by the </w:t>
      </w:r>
      <w:r w:rsidR="00525A13" w:rsidRPr="00945190">
        <w:rPr>
          <w:rFonts w:asciiTheme="majorHAnsi" w:eastAsia="Tahoma" w:hAnsiTheme="majorHAnsi" w:cstheme="majorHAnsi"/>
          <w:sz w:val="20"/>
        </w:rPr>
        <w:t>Committee</w:t>
      </w:r>
      <w:r w:rsidRPr="00945190">
        <w:rPr>
          <w:rFonts w:asciiTheme="majorHAnsi" w:eastAsia="Tahoma" w:hAnsiTheme="majorHAnsi" w:cstheme="majorHAnsi"/>
          <w:sz w:val="20"/>
        </w:rPr>
        <w:t>.</w:t>
      </w:r>
    </w:p>
    <w:p w14:paraId="09177B0D" w14:textId="77777777" w:rsidR="00D01443" w:rsidRPr="00945190" w:rsidRDefault="00D01443">
      <w:pPr>
        <w:spacing w:after="0" w:line="240" w:lineRule="auto"/>
        <w:jc w:val="both"/>
        <w:rPr>
          <w:rFonts w:asciiTheme="majorHAnsi" w:eastAsia="Tahoma" w:hAnsiTheme="majorHAnsi" w:cstheme="majorHAnsi"/>
          <w:sz w:val="20"/>
        </w:rPr>
      </w:pPr>
    </w:p>
    <w:p w14:paraId="48565A0E" w14:textId="44B25A98" w:rsidR="005717F5" w:rsidRDefault="00D1604C">
      <w:pPr>
        <w:spacing w:after="0" w:line="240" w:lineRule="auto"/>
        <w:jc w:val="both"/>
        <w:rPr>
          <w:rFonts w:asciiTheme="majorHAnsi" w:eastAsia="Tahoma" w:hAnsiTheme="majorHAnsi" w:cstheme="majorHAnsi"/>
          <w:sz w:val="20"/>
        </w:rPr>
      </w:pPr>
      <w:bookmarkStart w:id="2" w:name="_1fob9te"/>
      <w:bookmarkEnd w:id="2"/>
      <w:r w:rsidRPr="03417364">
        <w:rPr>
          <w:rFonts w:asciiTheme="majorHAnsi" w:eastAsia="Tahoma" w:hAnsiTheme="majorHAnsi" w:cstheme="majorBidi"/>
          <w:sz w:val="20"/>
          <w:szCs w:val="20"/>
        </w:rPr>
        <w:t>With the aim of ranking the proposals, a scoring system is implemented</w:t>
      </w:r>
      <w:r w:rsidR="007A1B88">
        <w:rPr>
          <w:rFonts w:asciiTheme="majorHAnsi" w:eastAsia="Tahoma" w:hAnsiTheme="majorHAnsi" w:cstheme="majorBidi"/>
          <w:sz w:val="20"/>
          <w:szCs w:val="20"/>
        </w:rPr>
        <w:t xml:space="preserve"> based on three dimensions: Business impact, Technology innovativeness </w:t>
      </w:r>
      <w:proofErr w:type="gramStart"/>
      <w:r w:rsidR="007A1B88">
        <w:rPr>
          <w:rFonts w:asciiTheme="majorHAnsi" w:eastAsia="Tahoma" w:hAnsiTheme="majorHAnsi" w:cstheme="majorBidi"/>
          <w:sz w:val="20"/>
          <w:szCs w:val="20"/>
        </w:rPr>
        <w:t>and;</w:t>
      </w:r>
      <w:proofErr w:type="gramEnd"/>
      <w:r w:rsidR="007A1B88">
        <w:rPr>
          <w:rFonts w:asciiTheme="majorHAnsi" w:eastAsia="Tahoma" w:hAnsiTheme="majorHAnsi" w:cstheme="majorBidi"/>
          <w:sz w:val="20"/>
          <w:szCs w:val="20"/>
        </w:rPr>
        <w:t xml:space="preserve"> Operational structure. For each dimension, there is a threshold that an application must exceed to have the opportunity to be selected.</w:t>
      </w:r>
      <w:r w:rsidRPr="03417364">
        <w:rPr>
          <w:rFonts w:asciiTheme="majorHAnsi" w:eastAsia="Tahoma" w:hAnsiTheme="majorHAnsi" w:cstheme="majorBidi"/>
          <w:sz w:val="20"/>
          <w:szCs w:val="20"/>
        </w:rPr>
        <w:t xml:space="preserve"> </w:t>
      </w:r>
    </w:p>
    <w:p w14:paraId="7ED8648D" w14:textId="44081C4C" w:rsidR="002E5237" w:rsidRPr="002E6C9C" w:rsidRDefault="002E5237" w:rsidP="00D3028D">
      <w:pPr>
        <w:rPr>
          <w:bCs/>
          <w:sz w:val="20"/>
          <w:szCs w:val="20"/>
        </w:rPr>
      </w:pPr>
      <w:r w:rsidRPr="002E6C9C">
        <w:rPr>
          <w:bCs/>
          <w:sz w:val="20"/>
          <w:szCs w:val="20"/>
        </w:rPr>
        <w:t>Proposals must pass the following thresholds for the evaluation criteria:</w:t>
      </w:r>
    </w:p>
    <w:p w14:paraId="4E966D68" w14:textId="71D62D5B" w:rsidR="002E5237" w:rsidRPr="002E6C9C" w:rsidRDefault="004C31E3" w:rsidP="004C31E3">
      <w:pPr>
        <w:pStyle w:val="Prrafodelista"/>
        <w:numPr>
          <w:ilvl w:val="1"/>
          <w:numId w:val="2"/>
        </w:numPr>
        <w:rPr>
          <w:bCs/>
          <w:sz w:val="20"/>
          <w:szCs w:val="20"/>
        </w:rPr>
      </w:pPr>
      <w:r w:rsidRPr="002E6C9C">
        <w:rPr>
          <w:bCs/>
          <w:sz w:val="20"/>
          <w:szCs w:val="20"/>
        </w:rPr>
        <w:t>BUSINESS IMPACT</w:t>
      </w:r>
      <w:r w:rsidR="002E5237" w:rsidRPr="002E6C9C">
        <w:rPr>
          <w:bCs/>
          <w:sz w:val="20"/>
          <w:szCs w:val="20"/>
        </w:rPr>
        <w:t xml:space="preserve"> criteria: minimum of 16 points</w:t>
      </w:r>
    </w:p>
    <w:p w14:paraId="7BF0161B" w14:textId="5DF9BAB3" w:rsidR="002E5237" w:rsidRPr="002E6C9C" w:rsidRDefault="002E5237" w:rsidP="002E5237">
      <w:pPr>
        <w:pStyle w:val="Prrafodelista"/>
        <w:numPr>
          <w:ilvl w:val="1"/>
          <w:numId w:val="2"/>
        </w:numPr>
        <w:rPr>
          <w:sz w:val="20"/>
          <w:szCs w:val="20"/>
        </w:rPr>
      </w:pPr>
      <w:r w:rsidRPr="002E6C9C">
        <w:rPr>
          <w:sz w:val="20"/>
          <w:szCs w:val="20"/>
        </w:rPr>
        <w:t xml:space="preserve">TECHNOLOGY </w:t>
      </w:r>
      <w:r w:rsidR="004C31E3" w:rsidRPr="002E6C9C">
        <w:rPr>
          <w:sz w:val="20"/>
          <w:szCs w:val="20"/>
        </w:rPr>
        <w:t>INNOVATIVENESS</w:t>
      </w:r>
      <w:r w:rsidR="007A1B88" w:rsidRPr="002E6C9C">
        <w:rPr>
          <w:sz w:val="20"/>
          <w:szCs w:val="20"/>
        </w:rPr>
        <w:t xml:space="preserve"> </w:t>
      </w:r>
      <w:r w:rsidRPr="002E6C9C">
        <w:rPr>
          <w:sz w:val="20"/>
          <w:szCs w:val="20"/>
        </w:rPr>
        <w:t xml:space="preserve">criteria: </w:t>
      </w:r>
      <w:r w:rsidRPr="002E6C9C">
        <w:rPr>
          <w:bCs/>
          <w:sz w:val="20"/>
          <w:szCs w:val="20"/>
        </w:rPr>
        <w:t xml:space="preserve">minimum of </w:t>
      </w:r>
      <w:r w:rsidRPr="002E6C9C">
        <w:rPr>
          <w:sz w:val="20"/>
          <w:szCs w:val="20"/>
        </w:rPr>
        <w:t>1</w:t>
      </w:r>
      <w:r w:rsidR="00195FEC" w:rsidRPr="002E6C9C">
        <w:rPr>
          <w:sz w:val="20"/>
          <w:szCs w:val="20"/>
        </w:rPr>
        <w:t>4</w:t>
      </w:r>
      <w:r w:rsidRPr="002E6C9C">
        <w:rPr>
          <w:sz w:val="20"/>
          <w:szCs w:val="20"/>
        </w:rPr>
        <w:t xml:space="preserve"> points</w:t>
      </w:r>
    </w:p>
    <w:p w14:paraId="448CF628" w14:textId="43EC25C7" w:rsidR="002E5237" w:rsidRPr="002E6C9C" w:rsidRDefault="00FF5FAB" w:rsidP="002E5237">
      <w:pPr>
        <w:pStyle w:val="Prrafodelista"/>
        <w:numPr>
          <w:ilvl w:val="1"/>
          <w:numId w:val="2"/>
        </w:numPr>
        <w:rPr>
          <w:sz w:val="20"/>
          <w:szCs w:val="20"/>
        </w:rPr>
      </w:pPr>
      <w:r w:rsidRPr="002E6C9C">
        <w:rPr>
          <w:sz w:val="20"/>
          <w:szCs w:val="20"/>
        </w:rPr>
        <w:t>OPERATIONAL STRUCTURE</w:t>
      </w:r>
      <w:r w:rsidR="002E5237" w:rsidRPr="002E6C9C">
        <w:rPr>
          <w:sz w:val="20"/>
          <w:szCs w:val="20"/>
        </w:rPr>
        <w:t xml:space="preserve"> criteria: </w:t>
      </w:r>
      <w:r w:rsidR="002E5237" w:rsidRPr="002E6C9C">
        <w:rPr>
          <w:bCs/>
          <w:sz w:val="20"/>
          <w:szCs w:val="20"/>
        </w:rPr>
        <w:t>minimum of</w:t>
      </w:r>
      <w:r w:rsidR="002E5237" w:rsidRPr="002E6C9C">
        <w:rPr>
          <w:sz w:val="20"/>
          <w:szCs w:val="20"/>
        </w:rPr>
        <w:t xml:space="preserve"> </w:t>
      </w:r>
      <w:r w:rsidR="00195FEC" w:rsidRPr="002E6C9C">
        <w:rPr>
          <w:sz w:val="20"/>
          <w:szCs w:val="20"/>
        </w:rPr>
        <w:t>10</w:t>
      </w:r>
      <w:r w:rsidR="002E5237" w:rsidRPr="002E6C9C">
        <w:rPr>
          <w:sz w:val="20"/>
          <w:szCs w:val="20"/>
        </w:rPr>
        <w:t xml:space="preserve"> points</w:t>
      </w:r>
    </w:p>
    <w:p w14:paraId="35D66FEB" w14:textId="1D075C25" w:rsidR="00A8148D" w:rsidRPr="00945190" w:rsidRDefault="005717F5" w:rsidP="03417364">
      <w:pPr>
        <w:spacing w:after="0" w:line="240" w:lineRule="auto"/>
        <w:jc w:val="both"/>
        <w:rPr>
          <w:rFonts w:asciiTheme="majorHAnsi" w:eastAsia="Tahoma" w:hAnsiTheme="majorHAnsi" w:cstheme="majorBidi"/>
          <w:sz w:val="20"/>
          <w:szCs w:val="20"/>
        </w:rPr>
      </w:pPr>
      <w:r w:rsidRPr="03417364">
        <w:rPr>
          <w:rFonts w:asciiTheme="majorHAnsi" w:eastAsia="Tahoma" w:hAnsiTheme="majorHAnsi" w:cstheme="majorBidi"/>
          <w:sz w:val="20"/>
          <w:szCs w:val="20"/>
        </w:rPr>
        <w:t>Once the proposal passes the Quality and Operational Capacity Criteria</w:t>
      </w:r>
      <w:r w:rsidR="00A8148D" w:rsidRPr="03417364">
        <w:rPr>
          <w:rFonts w:asciiTheme="majorHAnsi" w:eastAsia="Tahoma" w:hAnsiTheme="majorHAnsi" w:cstheme="majorBidi"/>
          <w:sz w:val="20"/>
          <w:szCs w:val="20"/>
        </w:rPr>
        <w:t>, p</w:t>
      </w:r>
      <w:r w:rsidRPr="03417364">
        <w:rPr>
          <w:rFonts w:asciiTheme="majorHAnsi" w:eastAsia="Tahoma" w:hAnsiTheme="majorHAnsi" w:cstheme="majorBidi"/>
          <w:sz w:val="20"/>
          <w:szCs w:val="20"/>
        </w:rPr>
        <w:t>roposals will be preselected and ranked in decreasing score order.</w:t>
      </w:r>
      <w:r w:rsidR="00BB6D38" w:rsidRPr="03417364">
        <w:rPr>
          <w:rFonts w:asciiTheme="majorHAnsi" w:eastAsia="Tahoma" w:hAnsiTheme="majorHAnsi" w:cstheme="majorBidi"/>
          <w:sz w:val="20"/>
          <w:szCs w:val="20"/>
        </w:rPr>
        <w:t xml:space="preserve"> If selected, companies will be contacted by email.</w:t>
      </w:r>
      <w:r w:rsidR="00A910A9" w:rsidRPr="03417364">
        <w:rPr>
          <w:rFonts w:asciiTheme="majorHAnsi" w:eastAsia="Tahoma" w:hAnsiTheme="majorHAnsi" w:cstheme="majorBidi"/>
          <w:sz w:val="20"/>
          <w:szCs w:val="20"/>
        </w:rPr>
        <w:t xml:space="preserve"> </w:t>
      </w:r>
      <w:r w:rsidR="00E2453F" w:rsidRPr="03417364">
        <w:rPr>
          <w:rFonts w:asciiTheme="majorHAnsi" w:eastAsia="Tahoma" w:hAnsiTheme="majorHAnsi" w:cstheme="majorBidi"/>
          <w:sz w:val="20"/>
          <w:szCs w:val="20"/>
        </w:rPr>
        <w:t xml:space="preserve">Proposals not selected </w:t>
      </w:r>
      <w:r w:rsidR="00BB6D38" w:rsidRPr="03417364">
        <w:rPr>
          <w:rFonts w:asciiTheme="majorHAnsi" w:eastAsia="Tahoma" w:hAnsiTheme="majorHAnsi" w:cstheme="majorBidi"/>
          <w:sz w:val="20"/>
          <w:szCs w:val="20"/>
        </w:rPr>
        <w:t xml:space="preserve">will </w:t>
      </w:r>
      <w:r w:rsidR="00BB1F08">
        <w:rPr>
          <w:rFonts w:asciiTheme="majorHAnsi" w:eastAsia="Tahoma" w:hAnsiTheme="majorHAnsi" w:cstheme="majorBidi"/>
          <w:sz w:val="20"/>
          <w:szCs w:val="20"/>
        </w:rPr>
        <w:t xml:space="preserve">receive the evaluation results by email. </w:t>
      </w:r>
    </w:p>
    <w:p w14:paraId="465ECF9F" w14:textId="3E4FD656" w:rsidR="00BC1E47" w:rsidRPr="00945190" w:rsidRDefault="00BC1E47" w:rsidP="00BB6D38">
      <w:pPr>
        <w:spacing w:after="0" w:line="240" w:lineRule="auto"/>
        <w:jc w:val="both"/>
        <w:rPr>
          <w:rFonts w:asciiTheme="majorHAnsi" w:eastAsia="Tahoma" w:hAnsiTheme="majorHAnsi" w:cstheme="majorHAnsi"/>
          <w:sz w:val="20"/>
        </w:rPr>
      </w:pPr>
    </w:p>
    <w:p w14:paraId="17DE7756" w14:textId="79AC567F" w:rsidR="00BC1E47" w:rsidRPr="00945190" w:rsidRDefault="00BC1E47" w:rsidP="00BB6D38">
      <w:pPr>
        <w:spacing w:after="0" w:line="240" w:lineRule="auto"/>
        <w:jc w:val="both"/>
        <w:rPr>
          <w:rFonts w:asciiTheme="majorHAnsi" w:eastAsia="Tahoma" w:hAnsiTheme="majorHAnsi" w:cstheme="majorHAnsi"/>
          <w:sz w:val="20"/>
        </w:rPr>
      </w:pPr>
      <w:r w:rsidRPr="00945190">
        <w:rPr>
          <w:rFonts w:asciiTheme="majorHAnsi" w:eastAsia="Tahoma" w:hAnsiTheme="majorHAnsi" w:cstheme="majorHAnsi"/>
          <w:sz w:val="20"/>
        </w:rPr>
        <w:t xml:space="preserve">Finally, the </w:t>
      </w:r>
      <w:r w:rsidR="00D12D0E">
        <w:rPr>
          <w:rFonts w:asciiTheme="majorHAnsi" w:eastAsia="Tahoma" w:hAnsiTheme="majorHAnsi" w:cstheme="majorHAnsi"/>
          <w:sz w:val="20"/>
        </w:rPr>
        <w:t>awarded</w:t>
      </w:r>
      <w:r w:rsidR="00BB1F08">
        <w:rPr>
          <w:rFonts w:asciiTheme="majorHAnsi" w:eastAsia="Tahoma" w:hAnsiTheme="majorHAnsi" w:cstheme="majorHAnsi"/>
          <w:sz w:val="20"/>
        </w:rPr>
        <w:t xml:space="preserve"> </w:t>
      </w:r>
      <w:r w:rsidR="00193A99" w:rsidRPr="00945190">
        <w:rPr>
          <w:rFonts w:asciiTheme="majorHAnsi" w:eastAsia="Tahoma" w:hAnsiTheme="majorHAnsi" w:cstheme="majorHAnsi"/>
          <w:sz w:val="20"/>
        </w:rPr>
        <w:t>proposals will be selected to implement the pilots (one per country</w:t>
      </w:r>
      <w:r w:rsidR="00D12D0E">
        <w:rPr>
          <w:rFonts w:asciiTheme="majorHAnsi" w:eastAsia="Tahoma" w:hAnsiTheme="majorHAnsi" w:cstheme="majorHAnsi"/>
          <w:sz w:val="20"/>
        </w:rPr>
        <w:t xml:space="preserve"> minimum</w:t>
      </w:r>
      <w:r w:rsidR="00193A99" w:rsidRPr="00945190">
        <w:rPr>
          <w:rFonts w:asciiTheme="majorHAnsi" w:eastAsia="Tahoma" w:hAnsiTheme="majorHAnsi" w:cstheme="majorHAnsi"/>
          <w:sz w:val="20"/>
        </w:rPr>
        <w:t>).</w:t>
      </w:r>
      <w:r w:rsidR="000E332C" w:rsidRPr="00945190">
        <w:rPr>
          <w:rFonts w:asciiTheme="majorHAnsi" w:eastAsia="Tahoma" w:hAnsiTheme="majorHAnsi" w:cstheme="majorHAnsi"/>
          <w:sz w:val="20"/>
        </w:rPr>
        <w:t xml:space="preserve"> Awarded companies will be officially announced</w:t>
      </w:r>
      <w:r w:rsidR="00D12D0E">
        <w:rPr>
          <w:rFonts w:asciiTheme="majorHAnsi" w:eastAsia="Tahoma" w:hAnsiTheme="majorHAnsi" w:cstheme="majorHAnsi"/>
          <w:sz w:val="20"/>
        </w:rPr>
        <w:t xml:space="preserve"> in </w:t>
      </w:r>
      <w:r w:rsidR="00D12D0E" w:rsidRPr="00945190">
        <w:rPr>
          <w:rFonts w:asciiTheme="majorHAnsi" w:eastAsia="Tahoma" w:hAnsiTheme="majorHAnsi" w:cstheme="majorHAnsi"/>
          <w:sz w:val="20"/>
        </w:rPr>
        <w:t>DigiTVC website</w:t>
      </w:r>
      <w:r w:rsidR="00D12D0E">
        <w:rPr>
          <w:rFonts w:asciiTheme="majorHAnsi" w:eastAsia="Tahoma" w:hAnsiTheme="majorHAnsi" w:cstheme="majorHAnsi"/>
          <w:sz w:val="20"/>
        </w:rPr>
        <w:t xml:space="preserve"> </w:t>
      </w:r>
      <w:proofErr w:type="gramStart"/>
      <w:r w:rsidR="00D12D0E">
        <w:rPr>
          <w:rFonts w:asciiTheme="majorHAnsi" w:eastAsia="Tahoma" w:hAnsiTheme="majorHAnsi" w:cstheme="majorHAnsi"/>
          <w:sz w:val="20"/>
        </w:rPr>
        <w:t>and also</w:t>
      </w:r>
      <w:proofErr w:type="gramEnd"/>
      <w:r w:rsidR="00D12D0E">
        <w:rPr>
          <w:rFonts w:asciiTheme="majorHAnsi" w:eastAsia="Tahoma" w:hAnsiTheme="majorHAnsi" w:cstheme="majorHAnsi"/>
          <w:sz w:val="20"/>
        </w:rPr>
        <w:t xml:space="preserve"> will </w:t>
      </w:r>
      <w:r w:rsidR="000E332C" w:rsidRPr="00945190">
        <w:rPr>
          <w:rFonts w:asciiTheme="majorHAnsi" w:eastAsia="Tahoma" w:hAnsiTheme="majorHAnsi" w:cstheme="majorHAnsi"/>
          <w:sz w:val="20"/>
        </w:rPr>
        <w:t>receive an e-mail</w:t>
      </w:r>
      <w:r w:rsidR="00D12D0E">
        <w:rPr>
          <w:rFonts w:asciiTheme="majorHAnsi" w:eastAsia="Tahoma" w:hAnsiTheme="majorHAnsi" w:cstheme="majorHAnsi"/>
          <w:sz w:val="20"/>
        </w:rPr>
        <w:t>.</w:t>
      </w:r>
    </w:p>
    <w:p w14:paraId="3F115AD9" w14:textId="77777777" w:rsidR="00D01443" w:rsidRPr="00945190" w:rsidRDefault="00D1604C" w:rsidP="00D6798D">
      <w:pPr>
        <w:rPr>
          <w:rFonts w:asciiTheme="majorHAnsi" w:eastAsia="Tahoma" w:hAnsiTheme="majorHAnsi" w:cstheme="majorHAnsi"/>
          <w:sz w:val="20"/>
        </w:rPr>
      </w:pPr>
      <w:r w:rsidRPr="00945190">
        <w:rPr>
          <w:rFonts w:asciiTheme="majorHAnsi" w:eastAsia="Tahoma" w:hAnsiTheme="majorHAnsi" w:cstheme="majorHAnsi"/>
          <w:sz w:val="20"/>
        </w:rPr>
        <w:br w:type="page"/>
      </w:r>
      <w:bookmarkStart w:id="3" w:name="_3znysh7" w:colFirst="0" w:colLast="0"/>
      <w:bookmarkEnd w:id="3"/>
    </w:p>
    <w:p w14:paraId="09177B11" w14:textId="5610015E" w:rsidR="005717F5" w:rsidRPr="00945190" w:rsidRDefault="005717F5" w:rsidP="00D6798D">
      <w:pPr>
        <w:rPr>
          <w:rFonts w:asciiTheme="majorHAnsi" w:eastAsia="Helvetica Neue" w:hAnsiTheme="majorHAnsi" w:cstheme="majorHAnsi"/>
        </w:rPr>
        <w:sectPr w:rsidR="005717F5" w:rsidRPr="00945190">
          <w:headerReference w:type="default" r:id="rId12"/>
          <w:pgSz w:w="11906" w:h="16838"/>
          <w:pgMar w:top="1417" w:right="1701" w:bottom="1417" w:left="1701" w:header="708" w:footer="708" w:gutter="0"/>
          <w:pgNumType w:start="1"/>
          <w:cols w:space="720"/>
        </w:sectPr>
      </w:pPr>
    </w:p>
    <w:p w14:paraId="09177B12" w14:textId="77777777" w:rsidR="00D01443" w:rsidRPr="00945190" w:rsidRDefault="00D1604C">
      <w:pPr>
        <w:pStyle w:val="Ttulo1"/>
        <w:rPr>
          <w:rFonts w:asciiTheme="majorHAnsi" w:eastAsia="Tahoma" w:hAnsiTheme="majorHAnsi" w:cstheme="majorHAnsi"/>
          <w:color w:val="455673"/>
        </w:rPr>
      </w:pPr>
      <w:r w:rsidRPr="00945190">
        <w:rPr>
          <w:rFonts w:asciiTheme="majorHAnsi" w:eastAsia="Tahoma" w:hAnsiTheme="majorHAnsi" w:cstheme="majorHAnsi"/>
          <w:color w:val="455673"/>
        </w:rPr>
        <w:lastRenderedPageBreak/>
        <w:t xml:space="preserve">Eligibility and Evaluation criteria </w:t>
      </w:r>
    </w:p>
    <w:p w14:paraId="09177B13" w14:textId="77777777" w:rsidR="00D01443" w:rsidRPr="00945190" w:rsidRDefault="00D01443">
      <w:pPr>
        <w:rPr>
          <w:rFonts w:asciiTheme="majorHAnsi" w:hAnsiTheme="majorHAnsi" w:cstheme="majorHAnsi"/>
        </w:rPr>
      </w:pP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394"/>
        <w:gridCol w:w="2278"/>
        <w:gridCol w:w="4385"/>
      </w:tblGrid>
      <w:tr w:rsidR="00D01443" w:rsidRPr="00945190" w14:paraId="09177B15" w14:textId="77777777" w:rsidTr="5D806620">
        <w:trPr>
          <w:trHeight w:val="460"/>
          <w:jc w:val="center"/>
        </w:trPr>
        <w:tc>
          <w:tcPr>
            <w:tcW w:w="134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09177B14" w14:textId="77777777" w:rsidR="00D01443" w:rsidRPr="00945190" w:rsidRDefault="00D1604C">
            <w:pPr>
              <w:jc w:val="center"/>
              <w:rPr>
                <w:rFonts w:asciiTheme="majorHAnsi" w:eastAsia="Tahoma" w:hAnsiTheme="majorHAnsi" w:cstheme="majorHAnsi"/>
                <w:b/>
                <w:sz w:val="20"/>
              </w:rPr>
            </w:pPr>
            <w:r w:rsidRPr="00945190">
              <w:rPr>
                <w:rFonts w:asciiTheme="majorHAnsi" w:eastAsia="Tahoma" w:hAnsiTheme="majorHAnsi" w:cstheme="majorHAnsi"/>
                <w:b/>
                <w:sz w:val="20"/>
              </w:rPr>
              <w:t>Administrative and eligibility criteria</w:t>
            </w:r>
          </w:p>
        </w:tc>
      </w:tr>
      <w:tr w:rsidR="00D01443" w:rsidRPr="00945190" w14:paraId="09177B19" w14:textId="77777777" w:rsidTr="5D806620">
        <w:trPr>
          <w:jc w:val="center"/>
        </w:trPr>
        <w:tc>
          <w:tcPr>
            <w:tcW w:w="6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09177B16" w14:textId="77777777" w:rsidR="00D01443" w:rsidRPr="00945190" w:rsidRDefault="00D1604C">
            <w:pPr>
              <w:jc w:val="center"/>
              <w:rPr>
                <w:rFonts w:asciiTheme="majorHAnsi" w:eastAsia="Tahoma" w:hAnsiTheme="majorHAnsi" w:cstheme="majorHAnsi"/>
                <w:sz w:val="20"/>
              </w:rPr>
            </w:pPr>
            <w:r w:rsidRPr="00945190">
              <w:rPr>
                <w:rFonts w:asciiTheme="majorHAnsi" w:eastAsia="Tahoma" w:hAnsiTheme="majorHAnsi" w:cstheme="majorHAnsi"/>
                <w:sz w:val="20"/>
              </w:rPr>
              <w:t>Criteria</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09177B17" w14:textId="77777777" w:rsidR="00D01443" w:rsidRPr="00945190" w:rsidRDefault="00D1604C">
            <w:pPr>
              <w:jc w:val="center"/>
              <w:rPr>
                <w:rFonts w:asciiTheme="majorHAnsi" w:eastAsia="Tahoma" w:hAnsiTheme="majorHAnsi" w:cstheme="majorHAnsi"/>
                <w:sz w:val="20"/>
              </w:rPr>
            </w:pPr>
            <w:r w:rsidRPr="00945190">
              <w:rPr>
                <w:rFonts w:asciiTheme="majorHAnsi" w:eastAsia="Tahoma" w:hAnsiTheme="majorHAnsi" w:cstheme="majorHAnsi"/>
                <w:sz w:val="20"/>
              </w:rPr>
              <w:t>Compliance</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ACB6"/>
            <w:vAlign w:val="center"/>
          </w:tcPr>
          <w:p w14:paraId="09177B18" w14:textId="77777777" w:rsidR="00D01443" w:rsidRPr="00945190" w:rsidRDefault="00D1604C">
            <w:pPr>
              <w:jc w:val="center"/>
              <w:rPr>
                <w:rFonts w:asciiTheme="majorHAnsi" w:eastAsia="Tahoma" w:hAnsiTheme="majorHAnsi" w:cstheme="majorHAnsi"/>
                <w:sz w:val="20"/>
              </w:rPr>
            </w:pPr>
            <w:r w:rsidRPr="00945190">
              <w:rPr>
                <w:rFonts w:asciiTheme="majorHAnsi" w:eastAsia="Tahoma" w:hAnsiTheme="majorHAnsi" w:cstheme="majorHAnsi"/>
                <w:sz w:val="20"/>
              </w:rPr>
              <w:t>Comments</w:t>
            </w:r>
          </w:p>
        </w:tc>
      </w:tr>
      <w:tr w:rsidR="00D01443" w:rsidRPr="00945190" w14:paraId="09177B1D" w14:textId="77777777" w:rsidTr="5D806620">
        <w:trPr>
          <w:jc w:val="center"/>
        </w:trPr>
        <w:tc>
          <w:tcPr>
            <w:tcW w:w="6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862A0" w14:textId="51B2BD5C" w:rsidR="000145C2" w:rsidRPr="00945190" w:rsidRDefault="00D1604C" w:rsidP="03417364">
            <w:pPr>
              <w:jc w:val="both"/>
              <w:rPr>
                <w:rFonts w:asciiTheme="majorHAnsi" w:eastAsia="Tahoma" w:hAnsiTheme="majorHAnsi" w:cstheme="majorBidi"/>
                <w:color w:val="000000"/>
                <w:sz w:val="20"/>
                <w:szCs w:val="20"/>
              </w:rPr>
            </w:pPr>
            <w:r w:rsidRPr="5D806620">
              <w:rPr>
                <w:rFonts w:asciiTheme="majorHAnsi" w:eastAsia="Tahoma" w:hAnsiTheme="majorHAnsi" w:cstheme="majorBidi"/>
                <w:color w:val="000000" w:themeColor="text1"/>
                <w:sz w:val="20"/>
                <w:szCs w:val="20"/>
              </w:rPr>
              <w:t>Is the applicant registered in a</w:t>
            </w:r>
            <w:r w:rsidR="4ABB6AD0" w:rsidRPr="5D806620">
              <w:rPr>
                <w:rFonts w:asciiTheme="majorHAnsi" w:eastAsia="Tahoma" w:hAnsiTheme="majorHAnsi" w:cstheme="majorBidi"/>
                <w:color w:val="000000" w:themeColor="text1"/>
                <w:sz w:val="20"/>
                <w:szCs w:val="20"/>
              </w:rPr>
              <w:t>n Interreg SUDOE country (</w:t>
            </w:r>
            <w:r w:rsidR="1E1FBB88" w:rsidRPr="5D806620">
              <w:rPr>
                <w:rFonts w:asciiTheme="majorHAnsi" w:eastAsia="Tahoma" w:hAnsiTheme="majorHAnsi" w:cstheme="majorBidi"/>
                <w:color w:val="000000" w:themeColor="text1"/>
                <w:sz w:val="20"/>
                <w:szCs w:val="20"/>
              </w:rPr>
              <w:t xml:space="preserve">Spain, France, Portugal, </w:t>
            </w:r>
            <w:proofErr w:type="gramStart"/>
            <w:r w:rsidR="1E1FBB88" w:rsidRPr="5D806620">
              <w:rPr>
                <w:rFonts w:asciiTheme="majorHAnsi" w:eastAsia="Tahoma" w:hAnsiTheme="majorHAnsi" w:cstheme="majorBidi"/>
                <w:color w:val="000000" w:themeColor="text1"/>
                <w:sz w:val="20"/>
                <w:szCs w:val="20"/>
              </w:rPr>
              <w:t>UK</w:t>
            </w:r>
            <w:proofErr w:type="gramEnd"/>
            <w:r w:rsidR="1E1FBB88" w:rsidRPr="5D806620">
              <w:rPr>
                <w:rFonts w:asciiTheme="majorHAnsi" w:eastAsia="Tahoma" w:hAnsiTheme="majorHAnsi" w:cstheme="majorBidi"/>
                <w:color w:val="000000" w:themeColor="text1"/>
                <w:sz w:val="20"/>
                <w:szCs w:val="20"/>
              </w:rPr>
              <w:t xml:space="preserve"> and Andorra)</w:t>
            </w:r>
            <w:r w:rsidR="00ED0902" w:rsidRPr="5D806620">
              <w:rPr>
                <w:rFonts w:asciiTheme="majorHAnsi" w:eastAsia="Tahoma" w:hAnsiTheme="majorHAnsi" w:cstheme="majorBidi"/>
                <w:color w:val="000000" w:themeColor="text1"/>
                <w:sz w:val="20"/>
                <w:szCs w:val="20"/>
              </w:rPr>
              <w:t xml:space="preserve"> and </w:t>
            </w:r>
            <w:r w:rsidR="4560DC91" w:rsidRPr="5D806620">
              <w:rPr>
                <w:rFonts w:asciiTheme="majorHAnsi" w:eastAsia="Tahoma" w:hAnsiTheme="majorHAnsi" w:cstheme="majorBidi"/>
                <w:color w:val="000000" w:themeColor="text1"/>
                <w:sz w:val="20"/>
                <w:szCs w:val="20"/>
              </w:rPr>
              <w:t>region?</w:t>
            </w:r>
            <w:r w:rsidR="5E8EF0EA" w:rsidRPr="5D806620">
              <w:rPr>
                <w:rFonts w:asciiTheme="majorHAnsi" w:eastAsia="Tahoma" w:hAnsiTheme="majorHAnsi" w:cstheme="majorBidi"/>
                <w:color w:val="000000" w:themeColor="text1"/>
                <w:sz w:val="20"/>
                <w:szCs w:val="20"/>
              </w:rPr>
              <w:t xml:space="preserve"> </w:t>
            </w:r>
            <w:r w:rsidR="1E1FBB88" w:rsidRPr="5D806620">
              <w:rPr>
                <w:rFonts w:asciiTheme="majorHAnsi" w:eastAsia="Tahoma" w:hAnsiTheme="majorHAnsi" w:cstheme="majorBidi"/>
                <w:color w:val="000000" w:themeColor="text1"/>
                <w:sz w:val="20"/>
                <w:szCs w:val="20"/>
              </w:rPr>
              <w:t>*</w:t>
            </w:r>
          </w:p>
          <w:p w14:paraId="09177B1A" w14:textId="47291A13" w:rsidR="00D01443" w:rsidRPr="00945190" w:rsidRDefault="00D01443">
            <w:pPr>
              <w:jc w:val="both"/>
              <w:rPr>
                <w:rFonts w:asciiTheme="majorHAnsi" w:eastAsia="Tahoma" w:hAnsiTheme="majorHAnsi" w:cstheme="majorHAnsi"/>
                <w:b/>
                <w:color w:val="000000"/>
                <w:sz w:val="20"/>
              </w:rPr>
            </w:pP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1B" w14:textId="77777777" w:rsidR="00D01443" w:rsidRPr="00945190" w:rsidRDefault="00D1604C">
            <w:pPr>
              <w:jc w:val="center"/>
              <w:rPr>
                <w:rFonts w:asciiTheme="majorHAnsi" w:eastAsia="Tahoma" w:hAnsiTheme="majorHAnsi" w:cstheme="majorHAnsi"/>
                <w:b/>
                <w:color w:val="000000"/>
                <w:sz w:val="20"/>
              </w:rPr>
            </w:pPr>
            <w:r w:rsidRPr="00945190">
              <w:rPr>
                <w:rFonts w:asciiTheme="majorHAnsi" w:eastAsia="Tahoma" w:hAnsiTheme="majorHAnsi" w:cstheme="majorHAnsi"/>
                <w:color w:val="000000"/>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1C" w14:textId="77777777" w:rsidR="00D01443" w:rsidRPr="00945190" w:rsidRDefault="00D01443">
            <w:pPr>
              <w:jc w:val="center"/>
              <w:rPr>
                <w:rFonts w:asciiTheme="majorHAnsi" w:eastAsia="Tahoma" w:hAnsiTheme="majorHAnsi" w:cstheme="majorHAnsi"/>
                <w:b/>
                <w:color w:val="000000"/>
                <w:sz w:val="20"/>
              </w:rPr>
            </w:pPr>
          </w:p>
        </w:tc>
      </w:tr>
      <w:tr w:rsidR="00D01443" w:rsidRPr="00945190" w14:paraId="09177B21" w14:textId="77777777" w:rsidTr="5D806620">
        <w:trPr>
          <w:jc w:val="center"/>
        </w:trPr>
        <w:tc>
          <w:tcPr>
            <w:tcW w:w="6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1E" w14:textId="51174524" w:rsidR="00D01443" w:rsidRPr="00945190" w:rsidRDefault="00D1604C" w:rsidP="03417364">
            <w:pPr>
              <w:jc w:val="both"/>
              <w:rPr>
                <w:rFonts w:asciiTheme="majorHAnsi" w:eastAsia="Tahoma" w:hAnsiTheme="majorHAnsi" w:cstheme="majorBidi"/>
                <w:b/>
                <w:bCs/>
                <w:color w:val="000000"/>
                <w:sz w:val="20"/>
                <w:szCs w:val="20"/>
              </w:rPr>
            </w:pPr>
            <w:r w:rsidRPr="40847D82">
              <w:rPr>
                <w:rFonts w:asciiTheme="majorHAnsi" w:eastAsia="Tahoma" w:hAnsiTheme="majorHAnsi" w:cstheme="majorBidi"/>
                <w:color w:val="000000" w:themeColor="text1"/>
                <w:sz w:val="20"/>
                <w:szCs w:val="20"/>
              </w:rPr>
              <w:t xml:space="preserve">Has the applicant chosen a specified </w:t>
            </w:r>
            <w:r w:rsidR="6E9664BE" w:rsidRPr="40847D82">
              <w:rPr>
                <w:rFonts w:asciiTheme="majorHAnsi" w:eastAsia="Tahoma" w:hAnsiTheme="majorHAnsi" w:cstheme="majorBidi"/>
                <w:color w:val="000000" w:themeColor="text1"/>
                <w:sz w:val="20"/>
                <w:szCs w:val="20"/>
              </w:rPr>
              <w:t>DigiTVC</w:t>
            </w:r>
            <w:r w:rsidR="46CCE5C5" w:rsidRPr="40847D82">
              <w:rPr>
                <w:rFonts w:asciiTheme="majorHAnsi" w:eastAsia="Tahoma" w:hAnsiTheme="majorHAnsi" w:cstheme="majorBidi"/>
                <w:sz w:val="20"/>
                <w:szCs w:val="20"/>
              </w:rPr>
              <w:t xml:space="preserve"> </w:t>
            </w:r>
            <w:r w:rsidRPr="40847D82">
              <w:rPr>
                <w:rFonts w:asciiTheme="majorHAnsi" w:eastAsia="Tahoma" w:hAnsiTheme="majorHAnsi" w:cstheme="majorBidi"/>
                <w:color w:val="000000" w:themeColor="text1"/>
                <w:sz w:val="20"/>
                <w:szCs w:val="20"/>
              </w:rPr>
              <w:t>challenge?</w:t>
            </w:r>
            <w:r w:rsidR="5E8EF0EA" w:rsidRPr="40847D82">
              <w:rPr>
                <w:rFonts w:asciiTheme="majorHAnsi" w:eastAsia="Tahoma" w:hAnsiTheme="majorHAnsi" w:cstheme="majorBidi"/>
                <w:color w:val="000000" w:themeColor="text1"/>
                <w:sz w:val="20"/>
                <w:szCs w:val="20"/>
              </w:rPr>
              <w:t xml:space="preserve"> </w:t>
            </w:r>
            <w:r w:rsidR="6E9664BE" w:rsidRPr="40847D82">
              <w:rPr>
                <w:rFonts w:asciiTheme="majorHAnsi" w:eastAsia="Tahoma" w:hAnsiTheme="majorHAnsi" w:cstheme="majorBidi"/>
                <w:color w:val="000000" w:themeColor="text1"/>
                <w:sz w:val="20"/>
                <w:szCs w:val="20"/>
              </w:rPr>
              <w:t>**</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1F" w14:textId="77777777" w:rsidR="00D01443" w:rsidRPr="00945190" w:rsidRDefault="00D1604C">
            <w:pPr>
              <w:jc w:val="center"/>
              <w:rPr>
                <w:rFonts w:asciiTheme="majorHAnsi" w:eastAsia="Tahoma" w:hAnsiTheme="majorHAnsi" w:cstheme="majorHAnsi"/>
                <w:b/>
                <w:color w:val="000000"/>
                <w:sz w:val="20"/>
              </w:rPr>
            </w:pPr>
            <w:r w:rsidRPr="00945190">
              <w:rPr>
                <w:rFonts w:asciiTheme="majorHAnsi" w:eastAsia="Tahoma" w:hAnsiTheme="majorHAnsi" w:cstheme="majorHAnsi"/>
                <w:color w:val="000000"/>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20" w14:textId="77777777" w:rsidR="00D01443" w:rsidRPr="00945190" w:rsidRDefault="00D01443">
            <w:pPr>
              <w:jc w:val="center"/>
              <w:rPr>
                <w:rFonts w:asciiTheme="majorHAnsi" w:eastAsia="Tahoma" w:hAnsiTheme="majorHAnsi" w:cstheme="majorHAnsi"/>
                <w:b/>
                <w:color w:val="000000"/>
                <w:sz w:val="20"/>
              </w:rPr>
            </w:pPr>
          </w:p>
        </w:tc>
      </w:tr>
      <w:tr w:rsidR="00D01443" w:rsidRPr="00945190" w14:paraId="09177B26" w14:textId="77777777" w:rsidTr="5D806620">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22" w14:textId="5F7042F8" w:rsidR="00D01443" w:rsidRPr="00945190" w:rsidRDefault="00090E62">
            <w:pPr>
              <w:numPr>
                <w:ilvl w:val="0"/>
                <w:numId w:val="1"/>
              </w:numPr>
              <w:pBdr>
                <w:top w:val="nil"/>
                <w:left w:val="nil"/>
                <w:bottom w:val="nil"/>
                <w:right w:val="nil"/>
                <w:between w:val="nil"/>
              </w:pBdr>
              <w:rPr>
                <w:rFonts w:asciiTheme="majorHAnsi" w:hAnsiTheme="majorHAnsi" w:cstheme="majorHAnsi"/>
                <w:b/>
                <w:color w:val="000000"/>
                <w:sz w:val="20"/>
              </w:rPr>
            </w:pPr>
            <w:r w:rsidRPr="00945190">
              <w:rPr>
                <w:rFonts w:asciiTheme="majorHAnsi" w:eastAsia="Tahoma" w:hAnsiTheme="majorHAnsi" w:cstheme="majorHAnsi"/>
                <w:b/>
                <w:color w:val="000000"/>
                <w:sz w:val="20"/>
              </w:rPr>
              <w:t>Textile SME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23" w14:textId="64389917" w:rsidR="00D01443" w:rsidRPr="00945190" w:rsidRDefault="008025CE">
            <w:pPr>
              <w:jc w:val="both"/>
              <w:rPr>
                <w:rFonts w:asciiTheme="majorHAnsi" w:eastAsia="Tahoma" w:hAnsiTheme="majorHAnsi" w:cstheme="majorHAnsi"/>
                <w:b/>
                <w:color w:val="000000"/>
                <w:sz w:val="20"/>
              </w:rPr>
            </w:pPr>
            <w:r w:rsidRPr="00945190">
              <w:rPr>
                <w:rFonts w:asciiTheme="majorHAnsi" w:eastAsia="Tahoma" w:hAnsiTheme="majorHAnsi" w:cstheme="majorHAnsi"/>
                <w:color w:val="000000"/>
                <w:sz w:val="20"/>
              </w:rPr>
              <w:t xml:space="preserve">Is the </w:t>
            </w:r>
            <w:r w:rsidR="00C25F77" w:rsidRPr="00945190">
              <w:rPr>
                <w:rFonts w:asciiTheme="majorHAnsi" w:eastAsia="Tahoma" w:hAnsiTheme="majorHAnsi" w:cstheme="majorHAnsi"/>
                <w:color w:val="000000"/>
                <w:sz w:val="20"/>
              </w:rPr>
              <w:t>SME</w:t>
            </w:r>
            <w:r w:rsidRPr="00945190">
              <w:rPr>
                <w:rFonts w:asciiTheme="majorHAnsi" w:eastAsia="Tahoma" w:hAnsiTheme="majorHAnsi" w:cstheme="majorHAnsi"/>
                <w:color w:val="000000"/>
                <w:sz w:val="20"/>
              </w:rPr>
              <w:t xml:space="preserve"> legally established under the national laws of the establishment country?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24" w14:textId="77777777" w:rsidR="00D01443" w:rsidRPr="00945190" w:rsidRDefault="00D1604C">
            <w:pPr>
              <w:jc w:val="center"/>
              <w:rPr>
                <w:rFonts w:asciiTheme="majorHAnsi" w:eastAsia="Tahoma" w:hAnsiTheme="majorHAnsi" w:cstheme="majorHAnsi"/>
                <w:b/>
                <w:color w:val="000000"/>
                <w:sz w:val="20"/>
              </w:rPr>
            </w:pPr>
            <w:r w:rsidRPr="00945190">
              <w:rPr>
                <w:rFonts w:asciiTheme="majorHAnsi" w:eastAsia="Tahoma" w:hAnsiTheme="majorHAnsi" w:cstheme="majorHAnsi"/>
                <w:color w:val="000000"/>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B25" w14:textId="77777777" w:rsidR="00D01443" w:rsidRPr="00945190" w:rsidRDefault="00D01443">
            <w:pPr>
              <w:rPr>
                <w:rFonts w:asciiTheme="majorHAnsi" w:eastAsia="Tahoma" w:hAnsiTheme="majorHAnsi" w:cstheme="majorHAnsi"/>
                <w:b/>
                <w:color w:val="000000"/>
                <w:sz w:val="20"/>
              </w:rPr>
            </w:pPr>
          </w:p>
        </w:tc>
      </w:tr>
      <w:tr w:rsidR="008025CE" w:rsidRPr="00945190" w14:paraId="18053820" w14:textId="77777777" w:rsidTr="5D806620">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15FE1" w14:textId="08EBB103" w:rsidR="008025CE" w:rsidRPr="00945190" w:rsidRDefault="008025CE" w:rsidP="008025CE">
            <w:pPr>
              <w:numPr>
                <w:ilvl w:val="0"/>
                <w:numId w:val="1"/>
              </w:numPr>
              <w:pBdr>
                <w:top w:val="nil"/>
                <w:left w:val="nil"/>
                <w:bottom w:val="nil"/>
                <w:right w:val="nil"/>
                <w:between w:val="nil"/>
              </w:pBdr>
              <w:rPr>
                <w:rFonts w:asciiTheme="majorHAnsi" w:eastAsia="Tahoma" w:hAnsiTheme="majorHAnsi" w:cstheme="majorHAnsi"/>
                <w:b/>
                <w:color w:val="000000"/>
                <w:sz w:val="20"/>
              </w:rPr>
            </w:pPr>
            <w:r w:rsidRPr="00945190">
              <w:rPr>
                <w:rFonts w:asciiTheme="majorHAnsi" w:eastAsia="Tahoma" w:hAnsiTheme="majorHAnsi" w:cstheme="majorHAnsi"/>
                <w:b/>
                <w:color w:val="000000"/>
                <w:sz w:val="20"/>
              </w:rPr>
              <w:t>Textile Start-up</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83C70" w14:textId="2F1EE18E" w:rsidR="008025CE" w:rsidRPr="00945190" w:rsidRDefault="008025CE" w:rsidP="008025CE">
            <w:pPr>
              <w:jc w:val="both"/>
              <w:rPr>
                <w:rFonts w:asciiTheme="majorHAnsi" w:eastAsia="Tahoma" w:hAnsiTheme="majorHAnsi" w:cstheme="majorHAnsi"/>
                <w:color w:val="000000"/>
                <w:sz w:val="20"/>
              </w:rPr>
            </w:pPr>
            <w:r w:rsidRPr="00945190">
              <w:rPr>
                <w:rFonts w:asciiTheme="majorHAnsi" w:eastAsia="Tahoma" w:hAnsiTheme="majorHAnsi" w:cstheme="majorHAnsi"/>
                <w:color w:val="000000"/>
                <w:sz w:val="20"/>
              </w:rPr>
              <w:t>Is the start-up legally established under the national laws of the establishment country?</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37EB6" w14:textId="2936DA0C" w:rsidR="008025CE" w:rsidRPr="00945190" w:rsidRDefault="008025CE" w:rsidP="008025CE">
            <w:pPr>
              <w:jc w:val="center"/>
              <w:rPr>
                <w:rFonts w:asciiTheme="majorHAnsi" w:eastAsia="Tahoma" w:hAnsiTheme="majorHAnsi" w:cstheme="majorHAnsi"/>
                <w:color w:val="000000"/>
                <w:sz w:val="20"/>
              </w:rPr>
            </w:pPr>
            <w:r w:rsidRPr="00945190">
              <w:rPr>
                <w:rFonts w:asciiTheme="majorHAnsi" w:eastAsia="Tahoma" w:hAnsiTheme="majorHAnsi" w:cstheme="majorHAnsi"/>
                <w:color w:val="000000"/>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0E6DB" w14:textId="77777777" w:rsidR="008025CE" w:rsidRPr="00945190" w:rsidRDefault="008025CE" w:rsidP="008025CE">
            <w:pPr>
              <w:rPr>
                <w:rFonts w:asciiTheme="majorHAnsi" w:eastAsia="Tahoma" w:hAnsiTheme="majorHAnsi" w:cstheme="majorHAnsi"/>
                <w:b/>
                <w:color w:val="000000"/>
                <w:sz w:val="20"/>
              </w:rPr>
            </w:pPr>
          </w:p>
        </w:tc>
      </w:tr>
      <w:tr w:rsidR="00D01443" w:rsidRPr="00945190" w14:paraId="09177B2F" w14:textId="77777777" w:rsidTr="5D806620">
        <w:trPr>
          <w:trHeight w:val="440"/>
          <w:jc w:val="center"/>
        </w:trPr>
        <w:tc>
          <w:tcPr>
            <w:tcW w:w="6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997AF"/>
            <w:vAlign w:val="center"/>
          </w:tcPr>
          <w:p w14:paraId="09177B2C" w14:textId="04C4644D" w:rsidR="00D01443" w:rsidRPr="00945190" w:rsidRDefault="00D1604C">
            <w:pPr>
              <w:jc w:val="center"/>
              <w:rPr>
                <w:rFonts w:asciiTheme="majorHAnsi" w:eastAsia="Tahoma" w:hAnsiTheme="majorHAnsi" w:cstheme="majorHAnsi"/>
                <w:b/>
                <w:color w:val="FFFFFF"/>
                <w:sz w:val="20"/>
              </w:rPr>
            </w:pPr>
            <w:r w:rsidRPr="00945190">
              <w:rPr>
                <w:rFonts w:asciiTheme="majorHAnsi" w:eastAsia="Tahoma" w:hAnsiTheme="majorHAnsi" w:cstheme="majorHAnsi"/>
                <w:b/>
                <w:color w:val="FFFFFF"/>
                <w:sz w:val="20"/>
              </w:rPr>
              <w:t>Eligible legal status?</w:t>
            </w:r>
            <w:r w:rsidR="00A3055C" w:rsidRPr="00945190">
              <w:rPr>
                <w:rFonts w:asciiTheme="majorHAnsi" w:eastAsia="Tahoma" w:hAnsiTheme="majorHAnsi" w:cstheme="majorHAnsi"/>
                <w:b/>
                <w:color w:val="FFFFFF"/>
                <w:sz w:val="20"/>
              </w:rPr>
              <w:t xml:space="preserve"> </w:t>
            </w:r>
            <w:r w:rsidR="008025CE" w:rsidRPr="00945190">
              <w:rPr>
                <w:rFonts w:asciiTheme="majorHAnsi" w:eastAsia="Tahoma" w:hAnsiTheme="majorHAnsi" w:cstheme="majorHAnsi"/>
                <w:b/>
                <w:color w:val="FFFFFF"/>
                <w:sz w:val="20"/>
              </w:rPr>
              <w:t>***</w:t>
            </w:r>
          </w:p>
        </w:tc>
        <w:tc>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997AF"/>
            <w:vAlign w:val="center"/>
          </w:tcPr>
          <w:p w14:paraId="09177B2D" w14:textId="77777777" w:rsidR="00D01443" w:rsidRPr="00945190" w:rsidRDefault="00D1604C">
            <w:pPr>
              <w:jc w:val="center"/>
              <w:rPr>
                <w:rFonts w:asciiTheme="majorHAnsi" w:eastAsia="Tahoma" w:hAnsiTheme="majorHAnsi" w:cstheme="majorHAnsi"/>
                <w:b/>
                <w:color w:val="FFFFFF"/>
                <w:sz w:val="20"/>
              </w:rPr>
            </w:pPr>
            <w:r w:rsidRPr="00945190">
              <w:rPr>
                <w:rFonts w:asciiTheme="majorHAnsi" w:eastAsia="Tahoma" w:hAnsiTheme="majorHAnsi" w:cstheme="majorHAnsi"/>
                <w:b/>
                <w:color w:val="FFFFFF"/>
                <w:sz w:val="20"/>
              </w:rPr>
              <w:t>Y/N</w:t>
            </w:r>
          </w:p>
        </w:tc>
        <w:tc>
          <w:tcPr>
            <w:tcW w:w="4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997AF"/>
            <w:vAlign w:val="center"/>
          </w:tcPr>
          <w:p w14:paraId="09177B2E" w14:textId="77777777" w:rsidR="00D01443" w:rsidRPr="00945190" w:rsidRDefault="00D01443">
            <w:pPr>
              <w:jc w:val="center"/>
              <w:rPr>
                <w:rFonts w:asciiTheme="majorHAnsi" w:eastAsia="Tahoma" w:hAnsiTheme="majorHAnsi" w:cstheme="majorHAnsi"/>
                <w:b/>
                <w:color w:val="FFFFFF"/>
                <w:sz w:val="20"/>
              </w:rPr>
            </w:pPr>
          </w:p>
        </w:tc>
      </w:tr>
    </w:tbl>
    <w:p w14:paraId="09177B30" w14:textId="535B9A77" w:rsidR="00D01443" w:rsidRPr="00945190" w:rsidRDefault="00D1604C" w:rsidP="00D6798D">
      <w:pPr>
        <w:spacing w:after="0" w:line="240" w:lineRule="auto"/>
        <w:jc w:val="both"/>
        <w:rPr>
          <w:rFonts w:asciiTheme="majorHAnsi" w:hAnsiTheme="majorHAnsi" w:cstheme="majorHAnsi"/>
          <w:sz w:val="18"/>
        </w:rPr>
      </w:pPr>
      <w:r w:rsidRPr="00945190">
        <w:rPr>
          <w:rFonts w:asciiTheme="majorHAnsi" w:hAnsiTheme="majorHAnsi" w:cstheme="majorHAnsi"/>
          <w:sz w:val="18"/>
        </w:rPr>
        <w:t>*</w:t>
      </w:r>
      <w:r w:rsidR="00ED0902" w:rsidRPr="00945190">
        <w:rPr>
          <w:rFonts w:asciiTheme="majorHAnsi" w:hAnsiTheme="majorHAnsi" w:cstheme="majorHAnsi"/>
        </w:rPr>
        <w:t xml:space="preserve"> SUDOE regions: </w:t>
      </w:r>
      <w:r w:rsidR="00ED0902" w:rsidRPr="00945190">
        <w:rPr>
          <w:rFonts w:asciiTheme="majorHAnsi" w:hAnsiTheme="majorHAnsi" w:cstheme="majorHAnsi"/>
          <w:sz w:val="18"/>
        </w:rPr>
        <w:t>Spanish Autonomous Communities (except Canary Islands), the six Southwestern regions of France (Aquitaine, Auvergne, Languedoc-</w:t>
      </w:r>
      <w:proofErr w:type="spellStart"/>
      <w:r w:rsidR="00ED0902" w:rsidRPr="00945190">
        <w:rPr>
          <w:rFonts w:asciiTheme="majorHAnsi" w:hAnsiTheme="majorHAnsi" w:cstheme="majorHAnsi"/>
          <w:sz w:val="18"/>
        </w:rPr>
        <w:t>Roussillion</w:t>
      </w:r>
      <w:proofErr w:type="spellEnd"/>
      <w:r w:rsidR="00ED0902" w:rsidRPr="00945190">
        <w:rPr>
          <w:rFonts w:asciiTheme="majorHAnsi" w:hAnsiTheme="majorHAnsi" w:cstheme="majorHAnsi"/>
          <w:sz w:val="18"/>
        </w:rPr>
        <w:t xml:space="preserve">, </w:t>
      </w:r>
      <w:proofErr w:type="spellStart"/>
      <w:r w:rsidR="00ED0902" w:rsidRPr="00945190">
        <w:rPr>
          <w:rFonts w:asciiTheme="majorHAnsi" w:hAnsiTheme="majorHAnsi" w:cstheme="majorHAnsi"/>
          <w:sz w:val="18"/>
        </w:rPr>
        <w:t>Limousin</w:t>
      </w:r>
      <w:proofErr w:type="spellEnd"/>
      <w:r w:rsidR="00ED0902" w:rsidRPr="00945190">
        <w:rPr>
          <w:rFonts w:asciiTheme="majorHAnsi" w:hAnsiTheme="majorHAnsi" w:cstheme="majorHAnsi"/>
          <w:sz w:val="18"/>
        </w:rPr>
        <w:t xml:space="preserve">, </w:t>
      </w:r>
      <w:proofErr w:type="gramStart"/>
      <w:r w:rsidR="00ED0902" w:rsidRPr="00945190">
        <w:rPr>
          <w:rFonts w:asciiTheme="majorHAnsi" w:hAnsiTheme="majorHAnsi" w:cstheme="majorHAnsi"/>
          <w:sz w:val="18"/>
        </w:rPr>
        <w:t>Midi-Pyrénées</w:t>
      </w:r>
      <w:proofErr w:type="gramEnd"/>
      <w:r w:rsidR="00ED0902" w:rsidRPr="00945190">
        <w:rPr>
          <w:rFonts w:asciiTheme="majorHAnsi" w:hAnsiTheme="majorHAnsi" w:cstheme="majorHAnsi"/>
          <w:sz w:val="18"/>
        </w:rPr>
        <w:t xml:space="preserve"> and Poitou-Charentes), all continental regions of Portugal (thus excluding Madeira and Azores), United Kingdom (Gibraltar) and the Principality of Andorra</w:t>
      </w:r>
      <w:r w:rsidRPr="00945190">
        <w:rPr>
          <w:rFonts w:asciiTheme="majorHAnsi" w:hAnsiTheme="majorHAnsi" w:cstheme="majorHAnsi"/>
          <w:sz w:val="18"/>
        </w:rPr>
        <w:t>.</w:t>
      </w:r>
    </w:p>
    <w:p w14:paraId="7C41BB97" w14:textId="5F9FEDD9" w:rsidR="007C09DA" w:rsidRPr="00945190" w:rsidRDefault="007C09DA" w:rsidP="007C09DA">
      <w:pPr>
        <w:spacing w:after="0" w:line="240" w:lineRule="auto"/>
        <w:jc w:val="both"/>
        <w:rPr>
          <w:rFonts w:asciiTheme="majorHAnsi" w:hAnsiTheme="majorHAnsi" w:cstheme="majorHAnsi"/>
          <w:sz w:val="18"/>
        </w:rPr>
      </w:pPr>
      <w:r w:rsidRPr="00945190">
        <w:rPr>
          <w:rFonts w:asciiTheme="majorHAnsi" w:hAnsiTheme="majorHAnsi" w:cstheme="majorHAnsi"/>
          <w:sz w:val="18"/>
        </w:rPr>
        <w:t>** Purchasing / supplier relationships, Production, Marketing / branding, Sales / customer relations, Human resources, and Strategic development.</w:t>
      </w:r>
    </w:p>
    <w:p w14:paraId="09177B31" w14:textId="506C5035" w:rsidR="00D01443" w:rsidRPr="00945190" w:rsidRDefault="00D1604C" w:rsidP="00D6798D">
      <w:pPr>
        <w:spacing w:after="0" w:line="240" w:lineRule="auto"/>
        <w:jc w:val="both"/>
        <w:rPr>
          <w:rFonts w:asciiTheme="majorHAnsi" w:hAnsiTheme="majorHAnsi" w:cstheme="majorHAnsi"/>
          <w:sz w:val="18"/>
        </w:rPr>
      </w:pPr>
      <w:r w:rsidRPr="00945190">
        <w:rPr>
          <w:rFonts w:asciiTheme="majorHAnsi" w:hAnsiTheme="majorHAnsi" w:cstheme="majorHAnsi"/>
          <w:sz w:val="18"/>
        </w:rPr>
        <w:t>*</w:t>
      </w:r>
      <w:r w:rsidR="00C204E9" w:rsidRPr="00945190">
        <w:rPr>
          <w:rFonts w:asciiTheme="majorHAnsi" w:hAnsiTheme="majorHAnsi" w:cstheme="majorHAnsi"/>
          <w:sz w:val="18"/>
        </w:rPr>
        <w:t>*</w:t>
      </w:r>
      <w:r w:rsidRPr="00945190">
        <w:rPr>
          <w:rFonts w:asciiTheme="majorHAnsi" w:hAnsiTheme="majorHAnsi" w:cstheme="majorHAnsi"/>
          <w:sz w:val="18"/>
        </w:rPr>
        <w:t>*Applicants must be a SME (under the EU definition)</w:t>
      </w:r>
      <w:r w:rsidRPr="00945190">
        <w:rPr>
          <w:rFonts w:asciiTheme="majorHAnsi" w:hAnsiTheme="majorHAnsi" w:cstheme="majorHAnsi"/>
          <w:sz w:val="18"/>
          <w:vertAlign w:val="superscript"/>
        </w:rPr>
        <w:footnoteReference w:id="2"/>
      </w:r>
      <w:r w:rsidRPr="00945190">
        <w:rPr>
          <w:rFonts w:asciiTheme="majorHAnsi" w:hAnsiTheme="majorHAnsi" w:cstheme="majorHAnsi"/>
          <w:sz w:val="18"/>
        </w:rPr>
        <w:t xml:space="preserve">, a start-up, self-employed or professional freelancers </w:t>
      </w:r>
      <w:r w:rsidRPr="00945190">
        <w:rPr>
          <w:rFonts w:asciiTheme="majorHAnsi" w:hAnsiTheme="majorHAnsi" w:cstheme="majorHAnsi"/>
          <w:b/>
          <w:sz w:val="18"/>
        </w:rPr>
        <w:t>legally established</w:t>
      </w:r>
      <w:r w:rsidRPr="00945190">
        <w:rPr>
          <w:rFonts w:asciiTheme="majorHAnsi" w:hAnsiTheme="majorHAnsi" w:cstheme="majorHAnsi"/>
          <w:sz w:val="18"/>
        </w:rPr>
        <w:t xml:space="preserve"> as a business under the national law and based in a </w:t>
      </w:r>
      <w:r w:rsidR="008025CE" w:rsidRPr="00945190">
        <w:rPr>
          <w:rFonts w:asciiTheme="majorHAnsi" w:hAnsiTheme="majorHAnsi" w:cstheme="majorHAnsi"/>
          <w:sz w:val="18"/>
        </w:rPr>
        <w:t>SUDOE country</w:t>
      </w:r>
      <w:r w:rsidRPr="00945190">
        <w:rPr>
          <w:rFonts w:asciiTheme="majorHAnsi" w:hAnsiTheme="majorHAnsi" w:cstheme="majorHAnsi"/>
          <w:sz w:val="18"/>
        </w:rPr>
        <w:t>.</w:t>
      </w:r>
    </w:p>
    <w:p w14:paraId="59E77829" w14:textId="2A71BC1C" w:rsidR="00A41651" w:rsidRPr="00945190" w:rsidRDefault="00F202C8" w:rsidP="00F202C8">
      <w:pPr>
        <w:pBdr>
          <w:top w:val="nil"/>
          <w:left w:val="nil"/>
          <w:bottom w:val="nil"/>
          <w:right w:val="nil"/>
          <w:between w:val="nil"/>
        </w:pBdr>
        <w:spacing w:after="200" w:line="276" w:lineRule="auto"/>
        <w:ind w:left="720" w:hanging="720"/>
        <w:rPr>
          <w:rFonts w:asciiTheme="majorHAnsi" w:hAnsiTheme="majorHAnsi" w:cstheme="majorHAnsi"/>
          <w:b/>
          <w:color w:val="000000"/>
        </w:rPr>
      </w:pPr>
      <w:r w:rsidRPr="00945190">
        <w:rPr>
          <w:rFonts w:asciiTheme="majorHAnsi" w:hAnsiTheme="majorHAnsi" w:cstheme="majorHAnsi"/>
          <w:b/>
          <w:color w:val="000000"/>
        </w:rPr>
        <w:t>Awarded candidates must be legally established under the national law as of the signature of the agreement and throughout the project duration.</w:t>
      </w:r>
    </w:p>
    <w:p w14:paraId="684A504B" w14:textId="7542ABCC" w:rsidR="00A41651" w:rsidRPr="00945190" w:rsidRDefault="00A41651">
      <w:pPr>
        <w:rPr>
          <w:rFonts w:asciiTheme="majorHAnsi" w:hAnsiTheme="majorHAnsi" w:cstheme="majorHAnsi"/>
          <w:b/>
          <w:color w:val="000000"/>
        </w:rPr>
      </w:pPr>
    </w:p>
    <w:tbl>
      <w:tblPr>
        <w:tblW w:w="12458" w:type="dxa"/>
        <w:tblInd w:w="7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61"/>
        <w:gridCol w:w="8375"/>
        <w:gridCol w:w="1843"/>
        <w:gridCol w:w="879"/>
      </w:tblGrid>
      <w:tr w:rsidR="00D01443" w:rsidRPr="00945190" w14:paraId="09177B3C" w14:textId="77777777" w:rsidTr="5D806620">
        <w:tc>
          <w:tcPr>
            <w:tcW w:w="124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3B" w14:textId="77777777" w:rsidR="00D01443" w:rsidRPr="00945190" w:rsidRDefault="00D1604C">
            <w:pPr>
              <w:jc w:val="center"/>
              <w:rPr>
                <w:rFonts w:asciiTheme="majorHAnsi" w:eastAsia="Tahoma" w:hAnsiTheme="majorHAnsi" w:cstheme="majorHAnsi"/>
                <w:b/>
              </w:rPr>
            </w:pPr>
            <w:r w:rsidRPr="00945190">
              <w:rPr>
                <w:rFonts w:asciiTheme="majorHAnsi" w:eastAsia="Tahoma" w:hAnsiTheme="majorHAnsi" w:cstheme="majorHAnsi"/>
                <w:b/>
              </w:rPr>
              <w:t>Quality and Operational Capacity Criteria</w:t>
            </w:r>
          </w:p>
        </w:tc>
      </w:tr>
      <w:tr w:rsidR="00C808AA" w:rsidRPr="00945190" w14:paraId="09177B42" w14:textId="77777777" w:rsidTr="5D806620">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3D" w14:textId="77777777" w:rsidR="00C808AA" w:rsidRPr="00945190" w:rsidRDefault="00C808AA">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3E" w14:textId="77777777" w:rsidR="00C808AA" w:rsidRPr="00945190" w:rsidRDefault="00C808AA">
            <w:pPr>
              <w:spacing w:line="276" w:lineRule="auto"/>
              <w:rPr>
                <w:rFonts w:asciiTheme="majorHAnsi" w:hAnsiTheme="majorHAnsi" w:cstheme="majorHAnsi"/>
              </w:rPr>
            </w:pPr>
            <w:r w:rsidRPr="00945190">
              <w:rPr>
                <w:rFonts w:asciiTheme="majorHAnsi" w:hAnsiTheme="majorHAnsi" w:cstheme="majorHAnsi"/>
                <w:sz w:val="18"/>
                <w:szCs w:val="18"/>
              </w:rPr>
              <w:t>Assessment questions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3F" w14:textId="77777777" w:rsidR="00C808AA" w:rsidRPr="00945190" w:rsidRDefault="00C808AA">
            <w:pPr>
              <w:spacing w:line="276" w:lineRule="auto"/>
              <w:rPr>
                <w:rFonts w:asciiTheme="majorHAnsi" w:hAnsiTheme="majorHAnsi" w:cstheme="majorHAnsi"/>
              </w:rPr>
            </w:pPr>
            <w:r w:rsidRPr="00945190">
              <w:rPr>
                <w:rFonts w:asciiTheme="majorHAnsi" w:hAnsiTheme="majorHAnsi" w:cstheme="majorHAnsi"/>
                <w:sz w:val="18"/>
                <w:szCs w:val="18"/>
              </w:rPr>
              <w:t>Analysis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41" w14:textId="6A878A1C" w:rsidR="00C808AA" w:rsidRPr="00945190" w:rsidRDefault="00C808AA">
            <w:pPr>
              <w:spacing w:line="276" w:lineRule="auto"/>
              <w:rPr>
                <w:rFonts w:asciiTheme="majorHAnsi" w:hAnsiTheme="majorHAnsi" w:cstheme="majorHAnsi"/>
              </w:rPr>
            </w:pPr>
            <w:r w:rsidRPr="00945190">
              <w:rPr>
                <w:rFonts w:asciiTheme="majorHAnsi" w:hAnsiTheme="majorHAnsi" w:cstheme="majorHAnsi"/>
                <w:sz w:val="18"/>
                <w:szCs w:val="18"/>
              </w:rPr>
              <w:t>Score</w:t>
            </w:r>
          </w:p>
        </w:tc>
      </w:tr>
      <w:tr w:rsidR="00955E71" w:rsidRPr="00945190" w14:paraId="09177B4F" w14:textId="77777777" w:rsidTr="5D806620">
        <w:trPr>
          <w:trHeight w:val="1318"/>
        </w:trPr>
        <w:tc>
          <w:tcPr>
            <w:tcW w:w="13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43" w14:textId="57C43B29" w:rsidR="00955E71" w:rsidRPr="00945190" w:rsidRDefault="001C43CA" w:rsidP="00955E71">
            <w:pPr>
              <w:spacing w:line="276" w:lineRule="auto"/>
              <w:jc w:val="center"/>
              <w:rPr>
                <w:rFonts w:asciiTheme="majorHAnsi" w:hAnsiTheme="majorHAnsi" w:cstheme="majorHAnsi"/>
                <w:b/>
              </w:rPr>
            </w:pPr>
            <w:r w:rsidRPr="001C43CA">
              <w:rPr>
                <w:rFonts w:asciiTheme="majorHAnsi" w:hAnsiTheme="majorHAnsi" w:cstheme="majorHAnsi"/>
                <w:b/>
                <w:sz w:val="18"/>
                <w:szCs w:val="18"/>
              </w:rPr>
              <w:t xml:space="preserve">BUSINESS </w:t>
            </w:r>
            <w:r w:rsidR="00955E71" w:rsidRPr="00945190">
              <w:rPr>
                <w:rFonts w:asciiTheme="majorHAnsi" w:hAnsiTheme="majorHAnsi" w:cstheme="majorHAnsi"/>
                <w:b/>
                <w:sz w:val="18"/>
                <w:szCs w:val="18"/>
              </w:rPr>
              <w:t>IMPACT Criteria (max points 40)</w:t>
            </w:r>
          </w:p>
        </w:tc>
        <w:tc>
          <w:tcPr>
            <w:tcW w:w="8375" w:type="dxa"/>
            <w:tcBorders>
              <w:top w:val="single" w:sz="4" w:space="0" w:color="000000" w:themeColor="text1"/>
              <w:left w:val="single" w:sz="4" w:space="0" w:color="000000" w:themeColor="text1"/>
              <w:right w:val="single" w:sz="4" w:space="0" w:color="000000" w:themeColor="text1"/>
            </w:tcBorders>
          </w:tcPr>
          <w:p w14:paraId="511B0391" w14:textId="77777777" w:rsidR="00955E71" w:rsidRPr="004A31B4" w:rsidRDefault="00955E71" w:rsidP="00955E71">
            <w:pPr>
              <w:rPr>
                <w:rFonts w:asciiTheme="majorHAnsi" w:hAnsiTheme="majorHAnsi" w:cstheme="majorHAnsi"/>
                <w:b/>
                <w:bCs/>
                <w:sz w:val="18"/>
                <w:szCs w:val="18"/>
              </w:rPr>
            </w:pPr>
            <w:r w:rsidRPr="004A31B4">
              <w:rPr>
                <w:rFonts w:asciiTheme="majorHAnsi" w:hAnsiTheme="majorHAnsi" w:cstheme="majorHAnsi"/>
                <w:b/>
                <w:bCs/>
                <w:sz w:val="18"/>
                <w:szCs w:val="18"/>
              </w:rPr>
              <w:t>Solution to a clear business need or opportunity</w:t>
            </w:r>
          </w:p>
          <w:p w14:paraId="1464A094" w14:textId="157827E4" w:rsidR="00955E71" w:rsidRPr="008E78F0" w:rsidRDefault="008E78F0" w:rsidP="00955E71">
            <w:pPr>
              <w:rPr>
                <w:rFonts w:asciiTheme="majorHAnsi" w:hAnsiTheme="majorHAnsi" w:cstheme="majorHAnsi"/>
                <w:i/>
                <w:iCs/>
                <w:sz w:val="18"/>
                <w:szCs w:val="18"/>
              </w:rPr>
            </w:pPr>
            <w:r w:rsidRPr="008E78F0">
              <w:rPr>
                <w:rFonts w:asciiTheme="majorHAnsi" w:hAnsiTheme="majorHAnsi" w:cstheme="majorHAnsi"/>
                <w:i/>
                <w:iCs/>
                <w:sz w:val="18"/>
                <w:szCs w:val="18"/>
              </w:rPr>
              <w:t>What is the problem or the challenge you want to address in your company? What is the current approach? What is the proposed digital solution and how it will you address your problem / challenge?</w:t>
            </w:r>
          </w:p>
          <w:p w14:paraId="73710B81" w14:textId="77777777" w:rsidR="00955E71" w:rsidRDefault="00955E71" w:rsidP="00955E71">
            <w:pPr>
              <w:rPr>
                <w:rFonts w:asciiTheme="majorHAnsi" w:hAnsiTheme="majorHAnsi" w:cstheme="majorHAnsi"/>
                <w:sz w:val="18"/>
                <w:szCs w:val="18"/>
              </w:rPr>
            </w:pPr>
          </w:p>
          <w:p w14:paraId="52D3477A" w14:textId="77777777" w:rsidR="00955E71" w:rsidRPr="00945190" w:rsidRDefault="00955E71" w:rsidP="00955E71">
            <w:pPr>
              <w:rPr>
                <w:rFonts w:asciiTheme="majorHAnsi" w:hAnsiTheme="majorHAnsi" w:cstheme="majorHAnsi"/>
                <w:sz w:val="18"/>
                <w:szCs w:val="18"/>
              </w:rPr>
            </w:pPr>
          </w:p>
          <w:p w14:paraId="09177B46" w14:textId="6182857B" w:rsidR="00955E71" w:rsidRPr="00945190" w:rsidRDefault="00955E71" w:rsidP="00955E71">
            <w:pPr>
              <w:rPr>
                <w:rFonts w:asciiTheme="majorHAnsi" w:hAnsiTheme="majorHAnsi" w:cstheme="majorHAnsi"/>
              </w:rPr>
            </w:pPr>
            <w:r w:rsidRPr="00945190">
              <w:rPr>
                <w:rFonts w:asciiTheme="majorHAnsi" w:hAnsiTheme="majorHAnsi" w:cstheme="majorHAnsi"/>
                <w:b/>
                <w:sz w:val="18"/>
                <w:szCs w:val="18"/>
              </w:rPr>
              <w:t xml:space="preserve"> Where to </w:t>
            </w:r>
            <w:r w:rsidR="00D3028D">
              <w:rPr>
                <w:rFonts w:asciiTheme="majorHAnsi" w:hAnsiTheme="majorHAnsi" w:cstheme="majorHAnsi"/>
                <w:b/>
                <w:sz w:val="18"/>
                <w:szCs w:val="18"/>
              </w:rPr>
              <w:t>look up</w:t>
            </w:r>
            <w:r w:rsidRPr="00945190">
              <w:rPr>
                <w:rFonts w:asciiTheme="majorHAnsi" w:hAnsiTheme="majorHAnsi" w:cstheme="majorHAnsi"/>
                <w:b/>
                <w:sz w:val="18"/>
                <w:szCs w:val="18"/>
              </w:rPr>
              <w:t xml:space="preserve">: </w:t>
            </w:r>
            <w:r w:rsidR="002F04AC">
              <w:rPr>
                <w:rFonts w:asciiTheme="majorHAnsi" w:hAnsiTheme="majorHAnsi" w:cstheme="majorHAnsi"/>
                <w:sz w:val="18"/>
                <w:szCs w:val="18"/>
              </w:rPr>
              <w:t>questio</w:t>
            </w:r>
            <w:r w:rsidR="00857151">
              <w:rPr>
                <w:rFonts w:asciiTheme="majorHAnsi" w:hAnsiTheme="majorHAnsi" w:cstheme="majorHAnsi"/>
                <w:sz w:val="18"/>
                <w:szCs w:val="18"/>
              </w:rPr>
              <w:t>n 1.1</w:t>
            </w:r>
          </w:p>
        </w:tc>
        <w:tc>
          <w:tcPr>
            <w:tcW w:w="1843" w:type="dxa"/>
            <w:tcBorders>
              <w:top w:val="single" w:sz="4" w:space="0" w:color="000000" w:themeColor="text1"/>
              <w:left w:val="single" w:sz="4" w:space="0" w:color="000000" w:themeColor="text1"/>
              <w:right w:val="single" w:sz="4" w:space="0" w:color="000000" w:themeColor="text1"/>
            </w:tcBorders>
          </w:tcPr>
          <w:p w14:paraId="730250A4"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Excellent (10 p)</w:t>
            </w:r>
          </w:p>
          <w:p w14:paraId="3ADC85CF"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High (8 p)</w:t>
            </w:r>
          </w:p>
          <w:p w14:paraId="39063522"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Very Good (6 p)</w:t>
            </w:r>
          </w:p>
          <w:p w14:paraId="3E313883"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Adequate (4 p)</w:t>
            </w:r>
          </w:p>
          <w:p w14:paraId="0151C74B"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 xml:space="preserve">Basic (2 p) </w:t>
            </w:r>
          </w:p>
          <w:p w14:paraId="09177B4C" w14:textId="39574996" w:rsidR="00955E71" w:rsidRPr="00945190" w:rsidRDefault="00955E71" w:rsidP="00955E71">
            <w:pPr>
              <w:rPr>
                <w:rFonts w:asciiTheme="majorHAnsi" w:hAnsiTheme="majorHAnsi" w:cstheme="majorHAnsi"/>
              </w:rPr>
            </w:pPr>
            <w:proofErr w:type="gramStart"/>
            <w:r w:rsidRPr="00945190">
              <w:rPr>
                <w:rFonts w:asciiTheme="majorHAnsi" w:hAnsiTheme="majorHAnsi" w:cstheme="majorHAnsi"/>
                <w:sz w:val="18"/>
                <w:szCs w:val="18"/>
              </w:rPr>
              <w:t>No  (</w:t>
            </w:r>
            <w:proofErr w:type="gramEnd"/>
            <w:r w:rsidRPr="00945190">
              <w:rPr>
                <w:rFonts w:asciiTheme="majorHAnsi" w:hAnsiTheme="majorHAnsi" w:cstheme="majorHAnsi"/>
                <w:sz w:val="18"/>
                <w:szCs w:val="18"/>
              </w:rPr>
              <w:t>0 p)</w:t>
            </w:r>
          </w:p>
        </w:tc>
        <w:tc>
          <w:tcPr>
            <w:tcW w:w="879" w:type="dxa"/>
            <w:tcBorders>
              <w:top w:val="single" w:sz="4" w:space="0" w:color="000000" w:themeColor="text1"/>
              <w:left w:val="single" w:sz="4" w:space="0" w:color="000000" w:themeColor="text1"/>
              <w:right w:val="single" w:sz="4" w:space="0" w:color="000000" w:themeColor="text1"/>
            </w:tcBorders>
          </w:tcPr>
          <w:p w14:paraId="0C68AB90" w14:textId="77777777"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p w14:paraId="7DF019C8" w14:textId="77777777"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p w14:paraId="7F1A0E3B" w14:textId="77777777"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p w14:paraId="09177B4E" w14:textId="25A0E1F3"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955E71" w:rsidRPr="00945190" w14:paraId="09177B6B" w14:textId="77777777" w:rsidTr="5D806620">
        <w:tc>
          <w:tcPr>
            <w:tcW w:w="1361" w:type="dxa"/>
            <w:vMerge/>
          </w:tcPr>
          <w:p w14:paraId="09177B5E" w14:textId="77777777" w:rsidR="00955E71" w:rsidRPr="00945190" w:rsidRDefault="00955E71" w:rsidP="00955E71">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EFC2" w14:textId="77777777" w:rsidR="00955E71" w:rsidRPr="004A31B4" w:rsidRDefault="00955E71" w:rsidP="00955E71">
            <w:pPr>
              <w:rPr>
                <w:rFonts w:asciiTheme="majorHAnsi" w:hAnsiTheme="majorHAnsi" w:cstheme="majorHAnsi"/>
                <w:b/>
                <w:bCs/>
                <w:sz w:val="18"/>
                <w:szCs w:val="18"/>
              </w:rPr>
            </w:pPr>
            <w:r w:rsidRPr="004A31B4">
              <w:rPr>
                <w:rFonts w:asciiTheme="majorHAnsi" w:hAnsiTheme="majorHAnsi" w:cstheme="majorHAnsi"/>
                <w:b/>
                <w:bCs/>
                <w:sz w:val="18"/>
                <w:szCs w:val="18"/>
              </w:rPr>
              <w:t>Clear impact on business and process performance</w:t>
            </w:r>
          </w:p>
          <w:p w14:paraId="120DC1CB" w14:textId="7A7B1CB4" w:rsidR="00955E71" w:rsidRPr="005B3322" w:rsidRDefault="005B3322" w:rsidP="00955E71">
            <w:pPr>
              <w:rPr>
                <w:rFonts w:asciiTheme="majorHAnsi" w:hAnsiTheme="majorHAnsi" w:cstheme="majorHAnsi"/>
                <w:i/>
                <w:iCs/>
                <w:sz w:val="18"/>
                <w:szCs w:val="18"/>
              </w:rPr>
            </w:pPr>
            <w:r w:rsidRPr="005B3322">
              <w:rPr>
                <w:rFonts w:asciiTheme="majorHAnsi" w:hAnsiTheme="majorHAnsi" w:cstheme="majorHAnsi"/>
                <w:i/>
                <w:iCs/>
                <w:sz w:val="18"/>
                <w:szCs w:val="18"/>
              </w:rPr>
              <w:t>What are the expected improvements and changes on your processes and / or business model? What key-performance indicators will you use to assess the impact of the pilot? What are the expected targets?</w:t>
            </w:r>
          </w:p>
          <w:p w14:paraId="34D033D5" w14:textId="77777777" w:rsidR="00955E71" w:rsidRPr="00945190" w:rsidRDefault="00955E71" w:rsidP="00955E71">
            <w:pPr>
              <w:rPr>
                <w:rFonts w:asciiTheme="majorHAnsi" w:hAnsiTheme="majorHAnsi" w:cstheme="majorHAnsi"/>
              </w:rPr>
            </w:pPr>
          </w:p>
          <w:p w14:paraId="326136DD" w14:textId="77777777" w:rsidR="00955E71" w:rsidRPr="00945190" w:rsidRDefault="00955E71" w:rsidP="00955E71">
            <w:pPr>
              <w:rPr>
                <w:rFonts w:asciiTheme="majorHAnsi" w:hAnsiTheme="majorHAnsi" w:cstheme="majorHAnsi"/>
              </w:rPr>
            </w:pPr>
          </w:p>
          <w:p w14:paraId="09177B62" w14:textId="301ABB79" w:rsidR="00955E71" w:rsidRPr="00945190" w:rsidRDefault="00955E71" w:rsidP="00955E71">
            <w:pPr>
              <w:rPr>
                <w:rFonts w:asciiTheme="majorHAnsi" w:hAnsiTheme="majorHAnsi" w:cstheme="majorHAnsi"/>
              </w:rPr>
            </w:pPr>
            <w:r w:rsidRPr="00945190">
              <w:rPr>
                <w:rFonts w:asciiTheme="majorHAnsi" w:hAnsiTheme="majorHAnsi" w:cstheme="majorHAnsi"/>
                <w:b/>
                <w:sz w:val="18"/>
                <w:szCs w:val="18"/>
              </w:rPr>
              <w:t xml:space="preserve">Where to </w:t>
            </w:r>
            <w:r w:rsidR="00D3028D">
              <w:rPr>
                <w:rFonts w:asciiTheme="majorHAnsi" w:hAnsiTheme="majorHAnsi" w:cstheme="majorHAnsi"/>
                <w:b/>
                <w:sz w:val="18"/>
                <w:szCs w:val="18"/>
              </w:rPr>
              <w:t>look up</w:t>
            </w:r>
            <w:r w:rsidRPr="00945190">
              <w:rPr>
                <w:rFonts w:asciiTheme="majorHAnsi" w:hAnsiTheme="majorHAnsi" w:cstheme="majorHAnsi"/>
                <w:b/>
                <w:sz w:val="18"/>
                <w:szCs w:val="18"/>
              </w:rPr>
              <w:t xml:space="preserve">: </w:t>
            </w:r>
            <w:r w:rsidR="00857151">
              <w:rPr>
                <w:rFonts w:asciiTheme="majorHAnsi" w:hAnsiTheme="majorHAnsi" w:cstheme="majorHAnsi"/>
                <w:sz w:val="18"/>
                <w:szCs w:val="18"/>
              </w:rPr>
              <w:t>question 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63"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Excellent (10 p)</w:t>
            </w:r>
          </w:p>
          <w:p w14:paraId="09177B64"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High (8 p)</w:t>
            </w:r>
          </w:p>
          <w:p w14:paraId="09177B65"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Very Good (6 p)</w:t>
            </w:r>
          </w:p>
          <w:p w14:paraId="09177B66"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Adequate (4 p)</w:t>
            </w:r>
          </w:p>
          <w:p w14:paraId="09177B67"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 xml:space="preserve">Basic (2 p) </w:t>
            </w:r>
          </w:p>
          <w:p w14:paraId="09177B68" w14:textId="77777777" w:rsidR="00955E71" w:rsidRPr="00945190" w:rsidRDefault="00955E71" w:rsidP="00955E71">
            <w:pPr>
              <w:rPr>
                <w:rFonts w:asciiTheme="majorHAnsi" w:hAnsiTheme="majorHAnsi" w:cstheme="majorHAnsi"/>
                <w:sz w:val="18"/>
                <w:szCs w:val="18"/>
              </w:rPr>
            </w:pPr>
            <w:proofErr w:type="gramStart"/>
            <w:r w:rsidRPr="00945190">
              <w:rPr>
                <w:rFonts w:asciiTheme="majorHAnsi" w:hAnsiTheme="majorHAnsi" w:cstheme="majorHAnsi"/>
                <w:sz w:val="18"/>
                <w:szCs w:val="18"/>
              </w:rPr>
              <w:t>No  (</w:t>
            </w:r>
            <w:proofErr w:type="gramEnd"/>
            <w:r w:rsidRPr="00945190">
              <w:rPr>
                <w:rFonts w:asciiTheme="majorHAnsi" w:hAnsiTheme="majorHAnsi" w:cstheme="majorHAnsi"/>
                <w:sz w:val="18"/>
                <w:szCs w:val="18"/>
              </w:rPr>
              <w:t>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E83AC" w14:textId="77777777"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p w14:paraId="09177B6A" w14:textId="7206F3A9"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955E71" w:rsidRPr="00945190" w14:paraId="09177B79" w14:textId="77777777" w:rsidTr="5D806620">
        <w:tc>
          <w:tcPr>
            <w:tcW w:w="1361" w:type="dxa"/>
            <w:vMerge/>
          </w:tcPr>
          <w:p w14:paraId="09177B6C" w14:textId="77777777" w:rsidR="00955E71" w:rsidRPr="00945190" w:rsidRDefault="00955E71" w:rsidP="00955E71">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22EE8" w14:textId="77777777" w:rsidR="00955E71" w:rsidRPr="004A31B4" w:rsidRDefault="00955E71" w:rsidP="00955E71">
            <w:pPr>
              <w:rPr>
                <w:rFonts w:asciiTheme="majorHAnsi" w:hAnsiTheme="majorHAnsi" w:cstheme="majorHAnsi"/>
                <w:b/>
                <w:bCs/>
                <w:sz w:val="18"/>
                <w:szCs w:val="18"/>
              </w:rPr>
            </w:pPr>
            <w:r w:rsidRPr="004A31B4">
              <w:rPr>
                <w:rFonts w:asciiTheme="majorHAnsi" w:hAnsiTheme="majorHAnsi" w:cstheme="majorHAnsi"/>
                <w:b/>
                <w:bCs/>
                <w:sz w:val="18"/>
                <w:szCs w:val="18"/>
              </w:rPr>
              <w:t>Solution innovativeness</w:t>
            </w:r>
          </w:p>
          <w:p w14:paraId="695E4C53" w14:textId="095C4267" w:rsidR="00955E71" w:rsidRPr="00797B68" w:rsidRDefault="00797B68" w:rsidP="00955E71">
            <w:pPr>
              <w:rPr>
                <w:rFonts w:asciiTheme="majorHAnsi" w:hAnsiTheme="majorHAnsi" w:cstheme="majorHAnsi"/>
                <w:i/>
                <w:iCs/>
                <w:sz w:val="18"/>
                <w:szCs w:val="18"/>
              </w:rPr>
            </w:pPr>
            <w:r w:rsidRPr="00797B68">
              <w:rPr>
                <w:rFonts w:asciiTheme="majorHAnsi" w:hAnsiTheme="majorHAnsi" w:cstheme="majorHAnsi"/>
                <w:i/>
                <w:iCs/>
                <w:sz w:val="18"/>
                <w:szCs w:val="18"/>
              </w:rPr>
              <w:t xml:space="preserve">How innovative is your solution regarding more traditional approaches and solutions, in terms of management practices, procedures and digital technology </w:t>
            </w:r>
            <w:proofErr w:type="gramStart"/>
            <w:r w:rsidRPr="00797B68">
              <w:rPr>
                <w:rFonts w:asciiTheme="majorHAnsi" w:hAnsiTheme="majorHAnsi" w:cstheme="majorHAnsi"/>
                <w:i/>
                <w:iCs/>
                <w:sz w:val="18"/>
                <w:szCs w:val="18"/>
              </w:rPr>
              <w:t>involved.</w:t>
            </w:r>
            <w:proofErr w:type="gramEnd"/>
            <w:r w:rsidRPr="00797B68">
              <w:rPr>
                <w:rFonts w:asciiTheme="majorHAnsi" w:hAnsiTheme="majorHAnsi" w:cstheme="majorHAnsi"/>
                <w:i/>
                <w:iCs/>
                <w:sz w:val="18"/>
                <w:szCs w:val="18"/>
              </w:rPr>
              <w:t xml:space="preserve"> Identify and describe the competitive advantages of your solution over other existing solutions.</w:t>
            </w:r>
          </w:p>
          <w:p w14:paraId="61A30862" w14:textId="77777777" w:rsidR="00955E71" w:rsidRPr="00797B68" w:rsidRDefault="00955E71" w:rsidP="00955E71">
            <w:pPr>
              <w:rPr>
                <w:rFonts w:asciiTheme="majorHAnsi" w:hAnsiTheme="majorHAnsi" w:cstheme="majorHAnsi"/>
                <w:i/>
                <w:iCs/>
                <w:sz w:val="18"/>
                <w:szCs w:val="18"/>
              </w:rPr>
            </w:pPr>
          </w:p>
          <w:p w14:paraId="46857796" w14:textId="77777777" w:rsidR="00955E71" w:rsidRPr="00797B68" w:rsidRDefault="00955E71" w:rsidP="00955E71">
            <w:pPr>
              <w:rPr>
                <w:rFonts w:asciiTheme="majorHAnsi" w:hAnsiTheme="majorHAnsi" w:cstheme="majorHAnsi"/>
                <w:i/>
                <w:iCs/>
                <w:sz w:val="18"/>
                <w:szCs w:val="18"/>
              </w:rPr>
            </w:pPr>
          </w:p>
          <w:p w14:paraId="09177B70" w14:textId="0D25785D" w:rsidR="00955E71" w:rsidRPr="00857151" w:rsidRDefault="00955E71" w:rsidP="00955E71">
            <w:pPr>
              <w:rPr>
                <w:rFonts w:asciiTheme="majorHAnsi" w:hAnsiTheme="majorHAnsi" w:cstheme="majorHAnsi"/>
                <w:sz w:val="18"/>
                <w:szCs w:val="18"/>
              </w:rPr>
            </w:pPr>
            <w:r w:rsidRPr="00857151">
              <w:rPr>
                <w:rFonts w:asciiTheme="majorHAnsi" w:hAnsiTheme="majorHAnsi" w:cstheme="majorHAnsi"/>
                <w:b/>
                <w:bCs/>
                <w:sz w:val="18"/>
                <w:szCs w:val="18"/>
              </w:rPr>
              <w:t xml:space="preserve">Where to </w:t>
            </w:r>
            <w:r w:rsidR="00D3028D">
              <w:rPr>
                <w:rFonts w:asciiTheme="majorHAnsi" w:hAnsiTheme="majorHAnsi" w:cstheme="majorHAnsi"/>
                <w:b/>
                <w:bCs/>
                <w:sz w:val="18"/>
                <w:szCs w:val="18"/>
              </w:rPr>
              <w:t>look up</w:t>
            </w:r>
            <w:r w:rsidRPr="00857151">
              <w:rPr>
                <w:rFonts w:asciiTheme="majorHAnsi" w:hAnsiTheme="majorHAnsi" w:cstheme="majorHAnsi"/>
                <w:b/>
                <w:bCs/>
                <w:sz w:val="18"/>
                <w:szCs w:val="18"/>
              </w:rPr>
              <w:t>:</w:t>
            </w:r>
            <w:r w:rsidRPr="00857151">
              <w:rPr>
                <w:rFonts w:asciiTheme="majorHAnsi" w:hAnsiTheme="majorHAnsi" w:cstheme="majorHAnsi"/>
                <w:sz w:val="18"/>
                <w:szCs w:val="18"/>
              </w:rPr>
              <w:t xml:space="preserve"> </w:t>
            </w:r>
            <w:r w:rsidR="00857151" w:rsidRPr="00857151">
              <w:rPr>
                <w:rFonts w:asciiTheme="majorHAnsi" w:hAnsiTheme="majorHAnsi" w:cstheme="majorHAnsi"/>
                <w:sz w:val="18"/>
                <w:szCs w:val="18"/>
              </w:rPr>
              <w:t>question 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71"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lastRenderedPageBreak/>
              <w:t>Excellent (5 p)</w:t>
            </w:r>
          </w:p>
          <w:p w14:paraId="09177B72"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High (4 p)</w:t>
            </w:r>
          </w:p>
          <w:p w14:paraId="09177B73"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Very Good (3 p)</w:t>
            </w:r>
          </w:p>
          <w:p w14:paraId="09177B74"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Adequate (2 p)</w:t>
            </w:r>
          </w:p>
          <w:p w14:paraId="09177B75"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lastRenderedPageBreak/>
              <w:t>Basic (1 p)</w:t>
            </w:r>
          </w:p>
          <w:p w14:paraId="09177B76" w14:textId="77777777" w:rsidR="00955E71" w:rsidRPr="00945190" w:rsidRDefault="00955E71" w:rsidP="00955E71">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81758" w14:textId="77777777"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lastRenderedPageBreak/>
              <w:t> </w:t>
            </w:r>
          </w:p>
          <w:p w14:paraId="09177B78" w14:textId="3656689D"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955E71" w:rsidRPr="00945190" w14:paraId="09177B88" w14:textId="77777777" w:rsidTr="5D806620">
        <w:tc>
          <w:tcPr>
            <w:tcW w:w="1361" w:type="dxa"/>
            <w:vMerge/>
          </w:tcPr>
          <w:p w14:paraId="09177B7A" w14:textId="77777777" w:rsidR="00955E71" w:rsidRPr="00945190" w:rsidRDefault="00955E71" w:rsidP="00955E71">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D6B6F" w14:textId="77777777" w:rsidR="00955E71" w:rsidRPr="004A31B4" w:rsidRDefault="00955E71" w:rsidP="00955E71">
            <w:pPr>
              <w:rPr>
                <w:rFonts w:asciiTheme="majorHAnsi" w:hAnsiTheme="majorHAnsi" w:cstheme="majorHAnsi"/>
                <w:b/>
              </w:rPr>
            </w:pPr>
            <w:r w:rsidRPr="004A31B4">
              <w:rPr>
                <w:rFonts w:asciiTheme="majorHAnsi" w:hAnsiTheme="majorHAnsi" w:cstheme="majorHAnsi"/>
                <w:b/>
                <w:sz w:val="18"/>
                <w:szCs w:val="18"/>
              </w:rPr>
              <w:t>Circular economy and sustainability gains Value-chain impact</w:t>
            </w:r>
          </w:p>
          <w:p w14:paraId="020F5F37" w14:textId="77777777" w:rsidR="00955E71" w:rsidRDefault="00955E71" w:rsidP="00955E71">
            <w:pPr>
              <w:rPr>
                <w:rFonts w:asciiTheme="majorHAnsi" w:hAnsiTheme="majorHAnsi" w:cstheme="majorHAnsi"/>
              </w:rPr>
            </w:pPr>
          </w:p>
          <w:p w14:paraId="22C464F3" w14:textId="77777777" w:rsidR="00955E71" w:rsidRPr="00E3015F" w:rsidRDefault="00955E71" w:rsidP="00955E71">
            <w:pPr>
              <w:rPr>
                <w:rFonts w:asciiTheme="majorHAnsi" w:hAnsiTheme="majorHAnsi" w:cstheme="majorHAnsi"/>
                <w:bCs/>
                <w:i/>
                <w:iCs/>
                <w:sz w:val="18"/>
                <w:szCs w:val="18"/>
              </w:rPr>
            </w:pPr>
            <w:r w:rsidRPr="00E3015F">
              <w:rPr>
                <w:rFonts w:asciiTheme="majorHAnsi" w:hAnsiTheme="majorHAnsi" w:cstheme="majorHAnsi"/>
                <w:bCs/>
                <w:i/>
                <w:iCs/>
                <w:sz w:val="18"/>
                <w:szCs w:val="18"/>
              </w:rPr>
              <w:t xml:space="preserve">In terms of processes and products, what are the expected gains for the sustainability of your business and/or impacts on the circularity of your products? Less energy consumption, less pollution, …? What KPI would use to assess those impacts? What are the quantified objectives you want to reach?  </w:t>
            </w:r>
          </w:p>
          <w:p w14:paraId="636178F2" w14:textId="77777777" w:rsidR="00955E71" w:rsidRPr="00945190" w:rsidRDefault="00955E71" w:rsidP="00955E71">
            <w:pPr>
              <w:rPr>
                <w:rFonts w:asciiTheme="majorHAnsi" w:hAnsiTheme="majorHAnsi" w:cstheme="majorHAnsi"/>
              </w:rPr>
            </w:pPr>
          </w:p>
          <w:p w14:paraId="09177B7F" w14:textId="016ECF29" w:rsidR="00955E71" w:rsidRPr="00945190" w:rsidRDefault="00955E71" w:rsidP="00955E71">
            <w:pPr>
              <w:rPr>
                <w:rFonts w:asciiTheme="majorHAnsi" w:hAnsiTheme="majorHAnsi" w:cstheme="majorHAnsi"/>
              </w:rPr>
            </w:pPr>
            <w:r w:rsidRPr="00945190">
              <w:rPr>
                <w:rFonts w:asciiTheme="majorHAnsi" w:hAnsiTheme="majorHAnsi" w:cstheme="majorHAnsi"/>
                <w:b/>
                <w:sz w:val="18"/>
                <w:szCs w:val="18"/>
              </w:rPr>
              <w:t xml:space="preserve">Where to </w:t>
            </w:r>
            <w:r w:rsidR="00D3028D">
              <w:rPr>
                <w:rFonts w:asciiTheme="majorHAnsi" w:hAnsiTheme="majorHAnsi" w:cstheme="majorHAnsi"/>
                <w:b/>
                <w:sz w:val="18"/>
                <w:szCs w:val="18"/>
              </w:rPr>
              <w:t>look up</w:t>
            </w:r>
            <w:r w:rsidRPr="00945190">
              <w:rPr>
                <w:rFonts w:asciiTheme="majorHAnsi" w:hAnsiTheme="majorHAnsi" w:cstheme="majorHAnsi"/>
                <w:b/>
                <w:sz w:val="18"/>
                <w:szCs w:val="18"/>
              </w:rPr>
              <w:t xml:space="preserve">: </w:t>
            </w:r>
            <w:r w:rsidR="00857151">
              <w:rPr>
                <w:rFonts w:asciiTheme="majorHAnsi" w:hAnsiTheme="majorHAnsi" w:cstheme="majorHAnsi"/>
                <w:sz w:val="18"/>
                <w:szCs w:val="18"/>
              </w:rPr>
              <w:t>question 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80"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Excellent (5 p)</w:t>
            </w:r>
          </w:p>
          <w:p w14:paraId="09177B81"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High (4 p)</w:t>
            </w:r>
          </w:p>
          <w:p w14:paraId="09177B82"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Very Good (3 p)</w:t>
            </w:r>
          </w:p>
          <w:p w14:paraId="09177B83"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Adequate (2 p)</w:t>
            </w:r>
          </w:p>
          <w:p w14:paraId="09177B84" w14:textId="77777777" w:rsidR="00955E71" w:rsidRPr="00945190" w:rsidRDefault="00955E71" w:rsidP="00955E71">
            <w:pPr>
              <w:rPr>
                <w:rFonts w:asciiTheme="majorHAnsi" w:hAnsiTheme="majorHAnsi" w:cstheme="majorHAnsi"/>
                <w:sz w:val="18"/>
                <w:szCs w:val="18"/>
              </w:rPr>
            </w:pPr>
            <w:r w:rsidRPr="00945190">
              <w:rPr>
                <w:rFonts w:asciiTheme="majorHAnsi" w:hAnsiTheme="majorHAnsi" w:cstheme="majorHAnsi"/>
                <w:sz w:val="18"/>
                <w:szCs w:val="18"/>
              </w:rPr>
              <w:t>Basic (1 p)</w:t>
            </w:r>
          </w:p>
          <w:p w14:paraId="09177B85" w14:textId="77777777" w:rsidR="00955E71" w:rsidRPr="00945190" w:rsidRDefault="00955E71" w:rsidP="00955E71">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5347" w14:textId="77777777"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p w14:paraId="09177B87" w14:textId="014662CF" w:rsidR="00955E71" w:rsidRPr="00945190" w:rsidRDefault="00955E71" w:rsidP="00955E71">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B94" w14:textId="77777777" w:rsidTr="5D806620">
        <w:tc>
          <w:tcPr>
            <w:tcW w:w="1361" w:type="dxa"/>
            <w:vMerge/>
          </w:tcPr>
          <w:p w14:paraId="09177B89"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E4F3D" w14:textId="77777777" w:rsidR="00C040BF" w:rsidRPr="004A31B4" w:rsidRDefault="00C040BF" w:rsidP="00C040BF">
            <w:pPr>
              <w:rPr>
                <w:rFonts w:asciiTheme="majorHAnsi" w:hAnsiTheme="majorHAnsi" w:cstheme="majorHAnsi"/>
                <w:b/>
                <w:sz w:val="18"/>
                <w:szCs w:val="18"/>
              </w:rPr>
            </w:pPr>
            <w:r w:rsidRPr="004A31B4">
              <w:rPr>
                <w:rFonts w:asciiTheme="majorHAnsi" w:hAnsiTheme="majorHAnsi" w:cstheme="majorHAnsi"/>
                <w:b/>
                <w:sz w:val="18"/>
                <w:szCs w:val="18"/>
              </w:rPr>
              <w:t>Value-chain impact</w:t>
            </w:r>
          </w:p>
          <w:p w14:paraId="67929C18" w14:textId="77777777" w:rsidR="00C040BF" w:rsidRDefault="00C040BF" w:rsidP="00C040BF">
            <w:pPr>
              <w:rPr>
                <w:rFonts w:asciiTheme="majorHAnsi" w:hAnsiTheme="majorHAnsi" w:cstheme="majorHAnsi"/>
                <w:bCs/>
                <w:sz w:val="18"/>
                <w:szCs w:val="18"/>
              </w:rPr>
            </w:pPr>
          </w:p>
          <w:p w14:paraId="7E7B22C0" w14:textId="77777777" w:rsidR="00C040BF" w:rsidRPr="003E0CA5" w:rsidRDefault="00C040BF" w:rsidP="00C040BF">
            <w:pPr>
              <w:rPr>
                <w:rFonts w:asciiTheme="majorHAnsi" w:hAnsiTheme="majorHAnsi" w:cstheme="majorHAnsi"/>
                <w:bCs/>
                <w:i/>
                <w:iCs/>
                <w:sz w:val="18"/>
                <w:szCs w:val="18"/>
              </w:rPr>
            </w:pPr>
            <w:r w:rsidRPr="003E0CA5">
              <w:rPr>
                <w:rFonts w:asciiTheme="majorHAnsi" w:hAnsiTheme="majorHAnsi" w:cstheme="majorHAnsi"/>
                <w:bCs/>
                <w:i/>
                <w:iCs/>
                <w:sz w:val="18"/>
                <w:szCs w:val="18"/>
              </w:rPr>
              <w:t xml:space="preserve">What are the impacts you expect to have on your supply-chain, customers and / or suppliers? Does your solution have a direct impact on the supply-chain? </w:t>
            </w:r>
          </w:p>
          <w:p w14:paraId="54F11E61" w14:textId="77777777" w:rsidR="00C040BF" w:rsidRDefault="00C040BF" w:rsidP="00C040BF">
            <w:pPr>
              <w:rPr>
                <w:rFonts w:asciiTheme="majorHAnsi" w:hAnsiTheme="majorHAnsi" w:cstheme="majorHAnsi"/>
                <w:bCs/>
                <w:sz w:val="18"/>
                <w:szCs w:val="18"/>
              </w:rPr>
            </w:pPr>
          </w:p>
          <w:p w14:paraId="09177B8B" w14:textId="2FD545DD" w:rsidR="00C040BF" w:rsidRPr="00945190" w:rsidRDefault="00C040BF" w:rsidP="00C040BF">
            <w:pPr>
              <w:spacing w:before="280"/>
              <w:rPr>
                <w:rFonts w:asciiTheme="majorHAnsi" w:hAnsiTheme="majorHAnsi" w:cstheme="majorHAnsi"/>
              </w:rPr>
            </w:pPr>
            <w:r w:rsidRPr="00945190">
              <w:rPr>
                <w:rFonts w:asciiTheme="majorHAnsi" w:hAnsiTheme="majorHAnsi" w:cstheme="majorHAnsi"/>
                <w:b/>
                <w:sz w:val="18"/>
                <w:szCs w:val="18"/>
              </w:rPr>
              <w:t xml:space="preserve">Where to </w:t>
            </w:r>
            <w:r w:rsidR="00D3028D">
              <w:rPr>
                <w:rFonts w:asciiTheme="majorHAnsi" w:hAnsiTheme="majorHAnsi" w:cstheme="majorHAnsi"/>
                <w:b/>
                <w:sz w:val="18"/>
                <w:szCs w:val="18"/>
              </w:rPr>
              <w:t>look up</w:t>
            </w:r>
            <w:r w:rsidRPr="00945190">
              <w:rPr>
                <w:rFonts w:asciiTheme="majorHAnsi" w:hAnsiTheme="majorHAnsi" w:cstheme="majorHAnsi"/>
                <w:b/>
                <w:sz w:val="18"/>
                <w:szCs w:val="18"/>
              </w:rPr>
              <w:t xml:space="preserve">: </w:t>
            </w:r>
            <w:r w:rsidR="00857151">
              <w:rPr>
                <w:rFonts w:asciiTheme="majorHAnsi" w:hAnsiTheme="majorHAnsi" w:cstheme="majorHAnsi"/>
                <w:sz w:val="18"/>
                <w:szCs w:val="18"/>
              </w:rPr>
              <w:t>question 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11CAA"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Excellent (10 p)</w:t>
            </w:r>
          </w:p>
          <w:p w14:paraId="1545A810"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(8 p)</w:t>
            </w:r>
          </w:p>
          <w:p w14:paraId="2C4D1C7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(6 p)</w:t>
            </w:r>
          </w:p>
          <w:p w14:paraId="254AEDD5"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(4 p)</w:t>
            </w:r>
          </w:p>
          <w:p w14:paraId="4692D8F9"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 xml:space="preserve">Basic (2 p) </w:t>
            </w:r>
          </w:p>
          <w:p w14:paraId="09177B91" w14:textId="0A9AA512" w:rsidR="00C040BF" w:rsidRPr="00945190" w:rsidRDefault="00C040BF" w:rsidP="00C040BF">
            <w:pPr>
              <w:rPr>
                <w:rFonts w:asciiTheme="majorHAnsi" w:hAnsiTheme="majorHAnsi" w:cstheme="majorHAnsi"/>
              </w:rPr>
            </w:pPr>
            <w:proofErr w:type="gramStart"/>
            <w:r w:rsidRPr="00945190">
              <w:rPr>
                <w:rFonts w:asciiTheme="majorHAnsi" w:hAnsiTheme="majorHAnsi" w:cstheme="majorHAnsi"/>
                <w:sz w:val="18"/>
                <w:szCs w:val="18"/>
              </w:rPr>
              <w:t>No  (</w:t>
            </w:r>
            <w:proofErr w:type="gramEnd"/>
            <w:r w:rsidRPr="00945190">
              <w:rPr>
                <w:rFonts w:asciiTheme="majorHAnsi" w:hAnsiTheme="majorHAnsi" w:cstheme="majorHAnsi"/>
                <w:sz w:val="18"/>
                <w:szCs w:val="18"/>
              </w:rPr>
              <w:t>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594B"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B93" w14:textId="010FE095"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BB2" w14:textId="77777777" w:rsidTr="5D806620">
        <w:trPr>
          <w:trHeight w:val="113"/>
        </w:trPr>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177BAD"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177BAE"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177BAF"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AA24313"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BB1" w14:textId="1199F6EB"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BBE" w14:textId="77777777" w:rsidTr="5D806620">
        <w:tc>
          <w:tcPr>
            <w:tcW w:w="13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7058C" w14:textId="77777777" w:rsidR="00C040BF" w:rsidRDefault="00C040BF" w:rsidP="00C040BF">
            <w:pPr>
              <w:spacing w:line="276" w:lineRule="auto"/>
              <w:jc w:val="center"/>
              <w:rPr>
                <w:rFonts w:asciiTheme="majorHAnsi" w:hAnsiTheme="majorHAnsi" w:cstheme="majorHAnsi"/>
                <w:b/>
                <w:sz w:val="18"/>
                <w:szCs w:val="18"/>
              </w:rPr>
            </w:pPr>
            <w:r w:rsidRPr="00EB579D">
              <w:rPr>
                <w:rFonts w:asciiTheme="majorHAnsi" w:hAnsiTheme="majorHAnsi" w:cstheme="majorHAnsi"/>
                <w:b/>
                <w:sz w:val="18"/>
                <w:szCs w:val="18"/>
              </w:rPr>
              <w:t xml:space="preserve">TECHNOLOGY INNOVATIVENESS </w:t>
            </w:r>
          </w:p>
          <w:p w14:paraId="09177BB3" w14:textId="737A099B" w:rsidR="00C040BF" w:rsidRPr="00945190" w:rsidRDefault="00C040BF" w:rsidP="00C040BF">
            <w:pPr>
              <w:spacing w:line="276" w:lineRule="auto"/>
              <w:jc w:val="center"/>
              <w:rPr>
                <w:rFonts w:asciiTheme="majorHAnsi" w:hAnsiTheme="majorHAnsi" w:cstheme="majorHAnsi"/>
              </w:rPr>
            </w:pPr>
            <w:r w:rsidRPr="00945190">
              <w:rPr>
                <w:rFonts w:asciiTheme="majorHAnsi" w:hAnsiTheme="majorHAnsi" w:cstheme="majorHAnsi"/>
                <w:b/>
                <w:sz w:val="18"/>
                <w:szCs w:val="18"/>
              </w:rPr>
              <w:lastRenderedPageBreak/>
              <w:t>Criteria</w:t>
            </w:r>
            <w:r w:rsidRPr="00945190">
              <w:rPr>
                <w:rFonts w:asciiTheme="majorHAnsi" w:hAnsiTheme="majorHAnsi" w:cstheme="majorHAnsi"/>
                <w:sz w:val="18"/>
                <w:szCs w:val="18"/>
              </w:rPr>
              <w:t xml:space="preserve"> (max. Points </w:t>
            </w:r>
            <w:r w:rsidR="00DD295F">
              <w:rPr>
                <w:rFonts w:asciiTheme="majorHAnsi" w:hAnsiTheme="majorHAnsi" w:cstheme="majorHAnsi"/>
                <w:sz w:val="18"/>
                <w:szCs w:val="18"/>
              </w:rPr>
              <w:t>35</w:t>
            </w:r>
            <w:r w:rsidRPr="00945190">
              <w:rPr>
                <w:rFonts w:asciiTheme="majorHAnsi" w:hAnsiTheme="majorHAnsi" w:cstheme="majorHAnsi"/>
                <w:sz w:val="18"/>
                <w:szCs w:val="18"/>
              </w:rPr>
              <w:t>)</w:t>
            </w: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B7364" w14:textId="7BB19335" w:rsidR="00C040BF" w:rsidRDefault="00C040BF" w:rsidP="00C040BF">
            <w:pPr>
              <w:spacing w:after="280"/>
              <w:rPr>
                <w:rFonts w:asciiTheme="majorHAnsi" w:hAnsiTheme="majorHAnsi" w:cstheme="majorHAnsi"/>
                <w:b/>
                <w:sz w:val="18"/>
                <w:szCs w:val="18"/>
              </w:rPr>
            </w:pPr>
            <w:r w:rsidRPr="004A31B4">
              <w:rPr>
                <w:rFonts w:asciiTheme="majorHAnsi" w:hAnsiTheme="majorHAnsi" w:cstheme="majorHAnsi"/>
                <w:b/>
                <w:sz w:val="18"/>
                <w:szCs w:val="18"/>
              </w:rPr>
              <w:lastRenderedPageBreak/>
              <w:t>Viability and maturity of the technology</w:t>
            </w:r>
          </w:p>
          <w:p w14:paraId="66695EF9" w14:textId="22B6FE45" w:rsidR="00C040BF" w:rsidRPr="00DB3F7A" w:rsidRDefault="00C040BF" w:rsidP="00C040BF">
            <w:pPr>
              <w:spacing w:after="280"/>
              <w:rPr>
                <w:rFonts w:asciiTheme="majorHAnsi" w:hAnsiTheme="majorHAnsi" w:cstheme="majorHAnsi"/>
              </w:rPr>
            </w:pPr>
            <w:r w:rsidRPr="00DB3F7A">
              <w:rPr>
                <w:rFonts w:asciiTheme="majorHAnsi" w:hAnsiTheme="majorHAnsi" w:cstheme="majorHAnsi"/>
                <w:bCs/>
                <w:i/>
                <w:iCs/>
                <w:sz w:val="18"/>
                <w:szCs w:val="18"/>
              </w:rPr>
              <w:t>What is the current TRL of the digital solution proposed for this pilot? Is it an off-the-shelf technology? What efforts were made to validate the feasibility of the digital technology?</w:t>
            </w:r>
          </w:p>
          <w:p w14:paraId="2AEDED57" w14:textId="77777777" w:rsidR="00673A5C" w:rsidRDefault="00673A5C" w:rsidP="00C040BF">
            <w:pPr>
              <w:spacing w:before="280" w:line="276" w:lineRule="auto"/>
              <w:rPr>
                <w:rFonts w:asciiTheme="majorHAnsi" w:hAnsiTheme="majorHAnsi" w:cstheme="majorHAnsi"/>
                <w:sz w:val="18"/>
                <w:szCs w:val="18"/>
              </w:rPr>
            </w:pPr>
          </w:p>
          <w:p w14:paraId="09177BB5" w14:textId="22930165" w:rsidR="00C040BF" w:rsidRPr="00945190" w:rsidRDefault="00C040BF" w:rsidP="00673A5C">
            <w:pPr>
              <w:spacing w:before="280" w:line="276" w:lineRule="auto"/>
              <w:rPr>
                <w:rFonts w:asciiTheme="majorHAnsi" w:hAnsiTheme="majorHAnsi" w:cstheme="majorHAnsi"/>
              </w:rPr>
            </w:pPr>
            <w:r w:rsidRPr="00945190">
              <w:rPr>
                <w:rFonts w:asciiTheme="majorHAnsi" w:hAnsiTheme="majorHAnsi" w:cstheme="majorHAnsi"/>
                <w:sz w:val="18"/>
                <w:szCs w:val="18"/>
              </w:rPr>
              <w:t> </w:t>
            </w:r>
            <w:r w:rsidRPr="009A03D2">
              <w:rPr>
                <w:rFonts w:asciiTheme="majorHAnsi" w:hAnsiTheme="majorHAnsi" w:cstheme="majorHAnsi"/>
                <w:b/>
                <w:sz w:val="18"/>
                <w:szCs w:val="18"/>
              </w:rPr>
              <w:t xml:space="preserve">Where to </w:t>
            </w:r>
            <w:r w:rsidR="00D3028D">
              <w:rPr>
                <w:rFonts w:asciiTheme="majorHAnsi" w:hAnsiTheme="majorHAnsi" w:cstheme="majorHAnsi"/>
                <w:b/>
                <w:sz w:val="18"/>
                <w:szCs w:val="18"/>
              </w:rPr>
              <w:t>look up</w:t>
            </w:r>
            <w:r w:rsidRPr="009A03D2">
              <w:rPr>
                <w:rFonts w:asciiTheme="majorHAnsi" w:hAnsiTheme="majorHAnsi" w:cstheme="majorHAnsi"/>
                <w:b/>
                <w:sz w:val="18"/>
                <w:szCs w:val="18"/>
              </w:rPr>
              <w:t xml:space="preserve">: </w:t>
            </w:r>
            <w:r w:rsidR="00673A5C">
              <w:rPr>
                <w:rFonts w:asciiTheme="majorHAnsi" w:hAnsiTheme="majorHAnsi" w:cstheme="majorHAnsi"/>
                <w:sz w:val="18"/>
                <w:szCs w:val="18"/>
              </w:rPr>
              <w:t>question 2.1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E60A"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lastRenderedPageBreak/>
              <w:t>Excellent (10 p)</w:t>
            </w:r>
          </w:p>
          <w:p w14:paraId="75D6013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(8 p)</w:t>
            </w:r>
          </w:p>
          <w:p w14:paraId="2DFAB238"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(6 p)</w:t>
            </w:r>
          </w:p>
          <w:p w14:paraId="0593CA37"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lastRenderedPageBreak/>
              <w:t>Adequate (4 p)</w:t>
            </w:r>
          </w:p>
          <w:p w14:paraId="11C1587B"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Basic (2 p)</w:t>
            </w:r>
          </w:p>
          <w:p w14:paraId="09177BBB" w14:textId="416C1883" w:rsidR="00C040BF" w:rsidRPr="00945190" w:rsidRDefault="00C040BF" w:rsidP="00C040BF">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4F759"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lastRenderedPageBreak/>
              <w:t> </w:t>
            </w:r>
          </w:p>
          <w:p w14:paraId="09177BBD" w14:textId="31F5A62E"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BCA" w14:textId="77777777" w:rsidTr="5D806620">
        <w:tc>
          <w:tcPr>
            <w:tcW w:w="1361" w:type="dxa"/>
            <w:vMerge/>
          </w:tcPr>
          <w:p w14:paraId="09177BBF"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6F45C" w14:textId="65B107CA" w:rsidR="00C040BF" w:rsidRPr="003E268C" w:rsidRDefault="00C040BF" w:rsidP="00C040BF">
            <w:pPr>
              <w:rPr>
                <w:rFonts w:asciiTheme="majorHAnsi" w:hAnsiTheme="majorHAnsi" w:cstheme="majorBidi"/>
                <w:b/>
                <w:bCs/>
                <w:sz w:val="18"/>
                <w:szCs w:val="18"/>
              </w:rPr>
            </w:pPr>
            <w:r w:rsidRPr="003E268C">
              <w:rPr>
                <w:rFonts w:asciiTheme="majorHAnsi" w:hAnsiTheme="majorHAnsi" w:cstheme="majorBidi"/>
                <w:b/>
                <w:bCs/>
                <w:sz w:val="18"/>
                <w:szCs w:val="18"/>
              </w:rPr>
              <w:t>Digital solution adoption</w:t>
            </w:r>
          </w:p>
          <w:p w14:paraId="2061D057" w14:textId="15A95707" w:rsidR="00C040BF" w:rsidRDefault="00C040BF" w:rsidP="00C040BF">
            <w:pPr>
              <w:rPr>
                <w:rFonts w:asciiTheme="majorHAnsi" w:hAnsiTheme="majorHAnsi" w:cstheme="majorHAnsi"/>
                <w:bCs/>
                <w:i/>
                <w:iCs/>
                <w:sz w:val="18"/>
                <w:szCs w:val="18"/>
              </w:rPr>
            </w:pPr>
            <w:r w:rsidRPr="00E97C09">
              <w:rPr>
                <w:rFonts w:asciiTheme="majorHAnsi" w:hAnsiTheme="majorHAnsi" w:cstheme="majorHAnsi"/>
                <w:bCs/>
                <w:i/>
                <w:iCs/>
                <w:sz w:val="18"/>
                <w:szCs w:val="18"/>
              </w:rPr>
              <w:t xml:space="preserve">Describe the changes you need to make </w:t>
            </w:r>
            <w:proofErr w:type="gramStart"/>
            <w:r w:rsidRPr="00E97C09">
              <w:rPr>
                <w:rFonts w:asciiTheme="majorHAnsi" w:hAnsiTheme="majorHAnsi" w:cstheme="majorHAnsi"/>
                <w:bCs/>
                <w:i/>
                <w:iCs/>
                <w:sz w:val="18"/>
                <w:szCs w:val="18"/>
              </w:rPr>
              <w:t>in order to</w:t>
            </w:r>
            <w:proofErr w:type="gramEnd"/>
            <w:r w:rsidRPr="00E97C09">
              <w:rPr>
                <w:rFonts w:asciiTheme="majorHAnsi" w:hAnsiTheme="majorHAnsi" w:cstheme="majorHAnsi"/>
                <w:bCs/>
                <w:i/>
                <w:iCs/>
                <w:sz w:val="18"/>
                <w:szCs w:val="18"/>
              </w:rPr>
              <w:t xml:space="preserve"> adopt the envisaged digital solution by your team, regarding management practices, procedures, new digital skills, etc. What impact this solution will have on your IT infrastructure?</w:t>
            </w:r>
          </w:p>
          <w:p w14:paraId="1C7C722D" w14:textId="77777777" w:rsidR="00673A5C" w:rsidRPr="00E97C09" w:rsidRDefault="00673A5C" w:rsidP="00C040BF">
            <w:pPr>
              <w:rPr>
                <w:rFonts w:asciiTheme="majorHAnsi" w:hAnsiTheme="majorHAnsi" w:cstheme="majorHAnsi"/>
                <w:bCs/>
                <w:i/>
                <w:iCs/>
                <w:sz w:val="18"/>
                <w:szCs w:val="18"/>
              </w:rPr>
            </w:pPr>
          </w:p>
          <w:p w14:paraId="09177BC1" w14:textId="0A201103" w:rsidR="00C040BF" w:rsidRPr="004E25DB" w:rsidRDefault="00C040BF" w:rsidP="00C040BF">
            <w:pPr>
              <w:rPr>
                <w:rFonts w:asciiTheme="majorHAnsi" w:hAnsiTheme="majorHAnsi" w:cstheme="majorHAnsi"/>
                <w:bCs/>
              </w:rPr>
            </w:pPr>
            <w:r w:rsidRPr="004E25DB">
              <w:rPr>
                <w:rFonts w:asciiTheme="majorHAnsi" w:hAnsiTheme="majorHAnsi" w:cstheme="majorHAnsi"/>
                <w:b/>
                <w:sz w:val="18"/>
                <w:szCs w:val="18"/>
              </w:rPr>
              <w:t>Where to look</w:t>
            </w:r>
            <w:r w:rsidR="00D3028D">
              <w:rPr>
                <w:rFonts w:asciiTheme="majorHAnsi" w:hAnsiTheme="majorHAnsi" w:cstheme="majorHAnsi"/>
                <w:b/>
                <w:sz w:val="18"/>
                <w:szCs w:val="18"/>
              </w:rPr>
              <w:t xml:space="preserve"> up</w:t>
            </w:r>
            <w:r w:rsidRPr="004E25DB">
              <w:rPr>
                <w:rFonts w:asciiTheme="majorHAnsi" w:hAnsiTheme="majorHAnsi" w:cstheme="majorHAnsi"/>
                <w:b/>
                <w:sz w:val="18"/>
                <w:szCs w:val="18"/>
              </w:rPr>
              <w:t xml:space="preserve">: </w:t>
            </w:r>
            <w:r w:rsidR="00673A5C">
              <w:rPr>
                <w:rFonts w:asciiTheme="majorHAnsi" w:hAnsiTheme="majorHAnsi" w:cstheme="majorHAnsi"/>
                <w:bCs/>
                <w:sz w:val="18"/>
                <w:szCs w:val="18"/>
              </w:rPr>
              <w:t>question 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BC2" w14:textId="0DBBE794"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Excellent (10 p)</w:t>
            </w:r>
          </w:p>
          <w:p w14:paraId="09177BC3"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(8 p)</w:t>
            </w:r>
          </w:p>
          <w:p w14:paraId="09177BC4"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(6 p)</w:t>
            </w:r>
          </w:p>
          <w:p w14:paraId="09177BC5"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(4 p)</w:t>
            </w:r>
          </w:p>
          <w:p w14:paraId="151A107D"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Basic (2 p)</w:t>
            </w:r>
          </w:p>
          <w:p w14:paraId="09177BC7" w14:textId="59D111C9" w:rsidR="00C040BF" w:rsidRPr="00945190" w:rsidRDefault="00C040BF" w:rsidP="00C040BF">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5211C"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BC9" w14:textId="16933E2E"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BD6" w14:textId="77777777" w:rsidTr="5D806620">
        <w:trPr>
          <w:trHeight w:val="1417"/>
        </w:trPr>
        <w:tc>
          <w:tcPr>
            <w:tcW w:w="1361" w:type="dxa"/>
            <w:vMerge/>
          </w:tcPr>
          <w:p w14:paraId="09177BCB"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right w:val="single" w:sz="4" w:space="0" w:color="000000" w:themeColor="text1"/>
            </w:tcBorders>
          </w:tcPr>
          <w:p w14:paraId="388B6784" w14:textId="57B0CC8D" w:rsidR="00C040BF" w:rsidRPr="00512BC2" w:rsidRDefault="00C040BF" w:rsidP="00C040BF">
            <w:pPr>
              <w:rPr>
                <w:rFonts w:asciiTheme="majorHAnsi" w:hAnsiTheme="majorHAnsi" w:cstheme="majorBidi"/>
                <w:b/>
                <w:bCs/>
                <w:sz w:val="18"/>
                <w:szCs w:val="18"/>
              </w:rPr>
            </w:pPr>
            <w:r w:rsidRPr="00512BC2">
              <w:rPr>
                <w:rFonts w:asciiTheme="majorHAnsi" w:hAnsiTheme="majorHAnsi" w:cstheme="majorBidi"/>
                <w:b/>
                <w:bCs/>
                <w:sz w:val="18"/>
                <w:szCs w:val="18"/>
              </w:rPr>
              <w:t>Company digital strategy</w:t>
            </w:r>
          </w:p>
          <w:p w14:paraId="16DD66C7" w14:textId="570F1183" w:rsidR="00C040BF" w:rsidRPr="00512BC2" w:rsidRDefault="00C040BF" w:rsidP="00C040BF">
            <w:pPr>
              <w:rPr>
                <w:rFonts w:asciiTheme="majorHAnsi" w:hAnsiTheme="majorHAnsi" w:cstheme="majorHAnsi"/>
                <w:bCs/>
                <w:i/>
                <w:iCs/>
                <w:sz w:val="18"/>
                <w:szCs w:val="18"/>
              </w:rPr>
            </w:pPr>
            <w:r w:rsidRPr="00512BC2">
              <w:rPr>
                <w:rFonts w:asciiTheme="majorHAnsi" w:hAnsiTheme="majorHAnsi" w:cstheme="majorBidi"/>
                <w:i/>
                <w:iCs/>
                <w:sz w:val="18"/>
                <w:szCs w:val="18"/>
              </w:rPr>
              <w:t>Describe the current digital strategy of your company. Describe some of the recent digital initiatives in your company. Describe the team and the management structures in place to manage your digital strategy?</w:t>
            </w:r>
          </w:p>
          <w:p w14:paraId="4C18F741" w14:textId="77777777" w:rsidR="00C040BF" w:rsidRPr="00512BC2" w:rsidRDefault="00C040BF" w:rsidP="00C040BF">
            <w:pPr>
              <w:rPr>
                <w:rFonts w:asciiTheme="majorHAnsi" w:hAnsiTheme="majorHAnsi" w:cstheme="majorHAnsi"/>
                <w:bCs/>
                <w:i/>
                <w:iCs/>
                <w:sz w:val="18"/>
                <w:szCs w:val="18"/>
              </w:rPr>
            </w:pPr>
          </w:p>
          <w:p w14:paraId="09177BCD" w14:textId="698024FA" w:rsidR="00C040BF" w:rsidRPr="00945190" w:rsidRDefault="00C040BF" w:rsidP="00C040BF">
            <w:pPr>
              <w:rPr>
                <w:rFonts w:asciiTheme="majorHAnsi" w:hAnsiTheme="majorHAnsi" w:cstheme="majorHAnsi"/>
              </w:rPr>
            </w:pPr>
            <w:r w:rsidRPr="00945190">
              <w:rPr>
                <w:rFonts w:asciiTheme="majorHAnsi" w:hAnsiTheme="majorHAnsi" w:cstheme="majorHAnsi"/>
                <w:b/>
                <w:sz w:val="18"/>
                <w:szCs w:val="18"/>
              </w:rPr>
              <w:t xml:space="preserve"> Wh</w:t>
            </w:r>
            <w:r w:rsidRPr="00673A5C">
              <w:rPr>
                <w:rFonts w:asciiTheme="majorHAnsi" w:hAnsiTheme="majorHAnsi" w:cstheme="majorHAnsi"/>
                <w:b/>
                <w:sz w:val="18"/>
                <w:szCs w:val="18"/>
              </w:rPr>
              <w:t>ere to look</w:t>
            </w:r>
            <w:r w:rsidR="00D3028D">
              <w:rPr>
                <w:rFonts w:asciiTheme="majorHAnsi" w:hAnsiTheme="majorHAnsi" w:cstheme="majorHAnsi"/>
                <w:b/>
                <w:sz w:val="18"/>
                <w:szCs w:val="18"/>
              </w:rPr>
              <w:t xml:space="preserve"> up</w:t>
            </w:r>
            <w:r w:rsidRPr="00673A5C">
              <w:rPr>
                <w:rFonts w:asciiTheme="majorHAnsi" w:hAnsiTheme="majorHAnsi" w:cstheme="majorHAnsi"/>
                <w:b/>
                <w:sz w:val="18"/>
                <w:szCs w:val="18"/>
              </w:rPr>
              <w:t>:</w:t>
            </w:r>
            <w:r w:rsidRPr="00673A5C">
              <w:rPr>
                <w:rFonts w:asciiTheme="majorHAnsi" w:hAnsiTheme="majorHAnsi" w:cstheme="majorHAnsi"/>
                <w:bCs/>
                <w:sz w:val="18"/>
                <w:szCs w:val="18"/>
              </w:rPr>
              <w:t xml:space="preserve"> </w:t>
            </w:r>
            <w:r w:rsidR="00673A5C" w:rsidRPr="00673A5C">
              <w:rPr>
                <w:rFonts w:asciiTheme="majorHAnsi" w:hAnsiTheme="majorHAnsi" w:cstheme="majorHAnsi"/>
                <w:bCs/>
                <w:sz w:val="18"/>
                <w:szCs w:val="18"/>
              </w:rPr>
              <w:t>question 2.3</w:t>
            </w:r>
          </w:p>
        </w:tc>
        <w:tc>
          <w:tcPr>
            <w:tcW w:w="1843" w:type="dxa"/>
            <w:tcBorders>
              <w:top w:val="single" w:sz="4" w:space="0" w:color="000000" w:themeColor="text1"/>
              <w:left w:val="single" w:sz="4" w:space="0" w:color="000000" w:themeColor="text1"/>
              <w:right w:val="single" w:sz="4" w:space="0" w:color="000000" w:themeColor="text1"/>
            </w:tcBorders>
          </w:tcPr>
          <w:p w14:paraId="1D542EBB"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Excellent (5 p)</w:t>
            </w:r>
          </w:p>
          <w:p w14:paraId="41918510"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(4 p)</w:t>
            </w:r>
          </w:p>
          <w:p w14:paraId="06AA9B72"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(3 p)</w:t>
            </w:r>
          </w:p>
          <w:p w14:paraId="5A1A15B7"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(2 p)</w:t>
            </w:r>
          </w:p>
          <w:p w14:paraId="35BFFB40"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 xml:space="preserve">Basic (1 p) </w:t>
            </w:r>
          </w:p>
          <w:p w14:paraId="09177BD3" w14:textId="2116A410" w:rsidR="00C040BF" w:rsidRPr="00945190" w:rsidRDefault="00C040BF" w:rsidP="00C040BF">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right w:val="single" w:sz="4" w:space="0" w:color="000000" w:themeColor="text1"/>
            </w:tcBorders>
          </w:tcPr>
          <w:p w14:paraId="4A8B8BEB"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54713FB"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BD5" w14:textId="17A49004"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BEF" w14:textId="77777777" w:rsidTr="5D806620">
        <w:tc>
          <w:tcPr>
            <w:tcW w:w="1361" w:type="dxa"/>
            <w:vMerge/>
          </w:tcPr>
          <w:p w14:paraId="09177BE4"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79F7E" w14:textId="50E7A41D" w:rsidR="00C040BF" w:rsidRPr="00FA3AE0" w:rsidRDefault="00C040BF" w:rsidP="00C040BF">
            <w:pPr>
              <w:spacing w:after="280"/>
              <w:rPr>
                <w:rFonts w:asciiTheme="majorHAnsi" w:hAnsiTheme="majorHAnsi" w:cstheme="majorHAnsi"/>
                <w:b/>
                <w:bCs/>
                <w:sz w:val="18"/>
                <w:szCs w:val="18"/>
                <w:lang w:val="en-GB"/>
              </w:rPr>
            </w:pPr>
            <w:r w:rsidRPr="00FA3AE0">
              <w:rPr>
                <w:rFonts w:asciiTheme="majorHAnsi" w:hAnsiTheme="majorHAnsi" w:cstheme="majorHAnsi"/>
                <w:b/>
                <w:bCs/>
                <w:sz w:val="18"/>
                <w:szCs w:val="18"/>
                <w:lang w:val="en-GB"/>
              </w:rPr>
              <w:t>Potential to scale-up the pilot</w:t>
            </w:r>
          </w:p>
          <w:p w14:paraId="24A94D91" w14:textId="7415C8F2" w:rsidR="00C040BF" w:rsidRPr="00F56FBB" w:rsidRDefault="00C040BF" w:rsidP="00C040BF">
            <w:pPr>
              <w:spacing w:after="280"/>
              <w:rPr>
                <w:rFonts w:asciiTheme="majorHAnsi" w:hAnsiTheme="majorHAnsi" w:cstheme="majorHAnsi"/>
                <w:i/>
                <w:iCs/>
                <w:sz w:val="18"/>
                <w:szCs w:val="18"/>
              </w:rPr>
            </w:pPr>
            <w:r w:rsidRPr="00F56FBB">
              <w:rPr>
                <w:rFonts w:asciiTheme="majorHAnsi" w:hAnsiTheme="majorHAnsi" w:cstheme="majorHAnsi"/>
                <w:i/>
                <w:iCs/>
                <w:sz w:val="18"/>
                <w:szCs w:val="18"/>
              </w:rPr>
              <w:t xml:space="preserve">How do you pretend to scale-up the </w:t>
            </w:r>
            <w:proofErr w:type="gramStart"/>
            <w:r w:rsidRPr="00F56FBB">
              <w:rPr>
                <w:rFonts w:asciiTheme="majorHAnsi" w:hAnsiTheme="majorHAnsi" w:cstheme="majorHAnsi"/>
                <w:i/>
                <w:iCs/>
                <w:sz w:val="18"/>
                <w:szCs w:val="18"/>
              </w:rPr>
              <w:t>pilot, if</w:t>
            </w:r>
            <w:proofErr w:type="gramEnd"/>
            <w:r w:rsidRPr="00F56FBB">
              <w:rPr>
                <w:rFonts w:asciiTheme="majorHAnsi" w:hAnsiTheme="majorHAnsi" w:cstheme="majorHAnsi"/>
                <w:i/>
                <w:iCs/>
                <w:sz w:val="18"/>
                <w:szCs w:val="18"/>
              </w:rPr>
              <w:t xml:space="preserve"> it is successful? What resources are needed to scale-up and how do you pretend to ensure those resources are available?</w:t>
            </w:r>
          </w:p>
          <w:p w14:paraId="3773F52D" w14:textId="77777777" w:rsidR="00C040BF" w:rsidRDefault="00C040BF" w:rsidP="00C040BF">
            <w:pPr>
              <w:spacing w:before="280" w:line="276" w:lineRule="auto"/>
              <w:rPr>
                <w:rFonts w:asciiTheme="majorHAnsi" w:hAnsiTheme="majorHAnsi" w:cstheme="majorHAnsi"/>
                <w:b/>
                <w:sz w:val="18"/>
                <w:szCs w:val="18"/>
              </w:rPr>
            </w:pPr>
          </w:p>
          <w:p w14:paraId="09177BE6" w14:textId="0100CF1F" w:rsidR="00C040BF" w:rsidRPr="00945190" w:rsidRDefault="00C040BF" w:rsidP="00C040BF">
            <w:pPr>
              <w:spacing w:before="280" w:line="276" w:lineRule="auto"/>
              <w:rPr>
                <w:rFonts w:asciiTheme="majorHAnsi" w:hAnsiTheme="majorHAnsi" w:cstheme="majorHAnsi"/>
              </w:rPr>
            </w:pPr>
            <w:r w:rsidRPr="00945190">
              <w:rPr>
                <w:rFonts w:asciiTheme="majorHAnsi" w:hAnsiTheme="majorHAnsi" w:cstheme="majorHAnsi"/>
                <w:b/>
                <w:sz w:val="18"/>
                <w:szCs w:val="18"/>
              </w:rPr>
              <w:lastRenderedPageBreak/>
              <w:t>Where to l</w:t>
            </w:r>
            <w:r w:rsidRPr="00825A29">
              <w:rPr>
                <w:rFonts w:asciiTheme="majorHAnsi" w:hAnsiTheme="majorHAnsi" w:cstheme="majorHAnsi"/>
                <w:b/>
                <w:sz w:val="18"/>
                <w:szCs w:val="18"/>
              </w:rPr>
              <w:t>ook</w:t>
            </w:r>
            <w:r w:rsidR="00FC2275">
              <w:rPr>
                <w:rFonts w:asciiTheme="majorHAnsi" w:hAnsiTheme="majorHAnsi" w:cstheme="majorHAnsi"/>
                <w:b/>
                <w:sz w:val="18"/>
                <w:szCs w:val="18"/>
              </w:rPr>
              <w:t xml:space="preserve"> </w:t>
            </w:r>
            <w:r w:rsidR="00D3028D">
              <w:rPr>
                <w:rFonts w:asciiTheme="majorHAnsi" w:hAnsiTheme="majorHAnsi" w:cstheme="majorHAnsi"/>
                <w:b/>
                <w:sz w:val="18"/>
                <w:szCs w:val="18"/>
              </w:rPr>
              <w:t>up</w:t>
            </w:r>
            <w:r w:rsidRPr="00825A29">
              <w:rPr>
                <w:rFonts w:asciiTheme="majorHAnsi" w:hAnsiTheme="majorHAnsi" w:cstheme="majorHAnsi"/>
                <w:b/>
                <w:sz w:val="18"/>
                <w:szCs w:val="18"/>
              </w:rPr>
              <w:t xml:space="preserve">: </w:t>
            </w:r>
            <w:r w:rsidR="00FC2275" w:rsidRPr="00FC2275">
              <w:rPr>
                <w:rFonts w:asciiTheme="majorHAnsi" w:hAnsiTheme="majorHAnsi" w:cstheme="majorHAnsi"/>
                <w:bCs/>
                <w:sz w:val="18"/>
                <w:szCs w:val="18"/>
              </w:rPr>
              <w:t>question 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AAD5" w14:textId="31C0AF55"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lastRenderedPageBreak/>
              <w:t>Excellent (10 p)</w:t>
            </w:r>
          </w:p>
          <w:p w14:paraId="189F61AE"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(8 p)</w:t>
            </w:r>
          </w:p>
          <w:p w14:paraId="357321C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(6 p)</w:t>
            </w:r>
          </w:p>
          <w:p w14:paraId="1CE4D49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(4 p)</w:t>
            </w:r>
          </w:p>
          <w:p w14:paraId="11BDAA1C"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Basic (2 p)</w:t>
            </w:r>
          </w:p>
          <w:p w14:paraId="3433BF8D"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lastRenderedPageBreak/>
              <w:t>No (0 p)</w:t>
            </w:r>
          </w:p>
          <w:p w14:paraId="09177BE7" w14:textId="404853B9" w:rsidR="00C040BF" w:rsidRPr="00945190" w:rsidRDefault="00C040BF" w:rsidP="00C040BF">
            <w:pPr>
              <w:rPr>
                <w:rFonts w:asciiTheme="majorHAnsi" w:hAnsiTheme="majorHAnsi" w:cstheme="majorHAnsi"/>
              </w:rPr>
            </w:pPr>
          </w:p>
          <w:p w14:paraId="09177BEC" w14:textId="6B4CC5C8" w:rsidR="00C040BF" w:rsidRPr="00945190" w:rsidRDefault="00C040BF" w:rsidP="00C040BF">
            <w:pPr>
              <w:rPr>
                <w:rFonts w:asciiTheme="majorHAnsi" w:hAnsiTheme="majorHAnsi" w:cstheme="majorHAnsi"/>
              </w:rPr>
            </w:pP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0C316"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lastRenderedPageBreak/>
              <w:t> </w:t>
            </w:r>
          </w:p>
          <w:p w14:paraId="09177BEE" w14:textId="6D637086"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C0D" w14:textId="77777777" w:rsidTr="5D806620">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177C08"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177C09"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177C0A"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AB1C82"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C0C" w14:textId="30BD2E6F"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C1B" w14:textId="77777777" w:rsidTr="5D806620">
        <w:tc>
          <w:tcPr>
            <w:tcW w:w="1361" w:type="dxa"/>
            <w:vMerge w:val="restart"/>
            <w:tcBorders>
              <w:top w:val="single" w:sz="4" w:space="0" w:color="000000" w:themeColor="text1"/>
              <w:left w:val="single" w:sz="4" w:space="0" w:color="000000" w:themeColor="text1"/>
              <w:right w:val="single" w:sz="4" w:space="0" w:color="000000" w:themeColor="text1"/>
            </w:tcBorders>
          </w:tcPr>
          <w:p w14:paraId="09177C0E" w14:textId="528C7410" w:rsidR="00C040BF" w:rsidRPr="00945190" w:rsidRDefault="00C040BF" w:rsidP="00C040BF">
            <w:pPr>
              <w:spacing w:line="276" w:lineRule="auto"/>
              <w:rPr>
                <w:rFonts w:asciiTheme="majorHAnsi" w:hAnsiTheme="majorHAnsi" w:cstheme="majorHAnsi"/>
                <w:b/>
                <w:bCs/>
              </w:rPr>
            </w:pPr>
            <w:r w:rsidRPr="00CF5F92">
              <w:rPr>
                <w:rFonts w:asciiTheme="majorHAnsi" w:hAnsiTheme="majorHAnsi" w:cstheme="majorHAnsi"/>
                <w:b/>
                <w:bCs/>
                <w:sz w:val="18"/>
                <w:szCs w:val="18"/>
              </w:rPr>
              <w:t xml:space="preserve">OPERATIONAL STRUCTURE </w:t>
            </w:r>
            <w:r w:rsidRPr="00945190">
              <w:rPr>
                <w:rFonts w:asciiTheme="majorHAnsi" w:hAnsiTheme="majorHAnsi" w:cstheme="majorHAnsi"/>
                <w:b/>
                <w:bCs/>
                <w:sz w:val="18"/>
                <w:szCs w:val="18"/>
              </w:rPr>
              <w:t>Criteria (max points 2</w:t>
            </w:r>
            <w:r w:rsidR="00DD295F">
              <w:rPr>
                <w:rFonts w:asciiTheme="majorHAnsi" w:hAnsiTheme="majorHAnsi" w:cstheme="majorHAnsi"/>
                <w:b/>
                <w:bCs/>
                <w:sz w:val="18"/>
                <w:szCs w:val="18"/>
              </w:rPr>
              <w:t>5</w:t>
            </w:r>
            <w:r w:rsidRPr="00945190">
              <w:rPr>
                <w:rFonts w:asciiTheme="majorHAnsi" w:hAnsiTheme="majorHAnsi" w:cstheme="majorHAnsi"/>
                <w:b/>
                <w:bCs/>
                <w:sz w:val="18"/>
                <w:szCs w:val="18"/>
              </w:rPr>
              <w:t>)</w:t>
            </w: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D03D7" w14:textId="08993F5A" w:rsidR="00C040BF" w:rsidRPr="00177AE6" w:rsidRDefault="00C040BF" w:rsidP="00C040BF">
            <w:pPr>
              <w:rPr>
                <w:rFonts w:asciiTheme="majorHAnsi" w:hAnsiTheme="majorHAnsi" w:cstheme="majorHAnsi"/>
                <w:bCs/>
                <w:sz w:val="18"/>
                <w:szCs w:val="18"/>
              </w:rPr>
            </w:pPr>
            <w:r>
              <w:rPr>
                <w:rFonts w:asciiTheme="majorHAnsi" w:hAnsiTheme="majorHAnsi" w:cstheme="majorHAnsi"/>
                <w:b/>
                <w:sz w:val="18"/>
                <w:szCs w:val="18"/>
              </w:rPr>
              <w:t>Q</w:t>
            </w:r>
            <w:r w:rsidRPr="00177AE6">
              <w:rPr>
                <w:rFonts w:asciiTheme="majorHAnsi" w:hAnsiTheme="majorHAnsi" w:cstheme="majorHAnsi"/>
                <w:b/>
                <w:sz w:val="18"/>
                <w:szCs w:val="18"/>
              </w:rPr>
              <w:t>uality of the workplan</w:t>
            </w:r>
          </w:p>
          <w:p w14:paraId="54705DC8" w14:textId="4F0940C5" w:rsidR="00C040BF" w:rsidRPr="00177AE6" w:rsidRDefault="00C040BF" w:rsidP="00C040BF">
            <w:pPr>
              <w:rPr>
                <w:rFonts w:asciiTheme="majorHAnsi" w:hAnsiTheme="majorHAnsi" w:cstheme="majorHAnsi"/>
                <w:i/>
                <w:iCs/>
                <w:sz w:val="18"/>
                <w:szCs w:val="18"/>
              </w:rPr>
            </w:pPr>
            <w:r w:rsidRPr="00177AE6">
              <w:rPr>
                <w:rFonts w:asciiTheme="majorHAnsi" w:hAnsiTheme="majorHAnsi" w:cstheme="majorHAnsi"/>
                <w:bCs/>
                <w:i/>
                <w:iCs/>
                <w:sz w:val="18"/>
                <w:szCs w:val="18"/>
              </w:rPr>
              <w:t>Describe and explain the plan of activities that you will follow during this pilot (</w:t>
            </w:r>
            <w:proofErr w:type="gramStart"/>
            <w:r w:rsidRPr="00177AE6">
              <w:rPr>
                <w:rFonts w:asciiTheme="majorHAnsi" w:hAnsiTheme="majorHAnsi" w:cstheme="majorHAnsi"/>
                <w:bCs/>
                <w:i/>
                <w:iCs/>
                <w:sz w:val="18"/>
                <w:szCs w:val="18"/>
              </w:rPr>
              <w:t>e.g.</w:t>
            </w:r>
            <w:proofErr w:type="gramEnd"/>
            <w:r w:rsidRPr="00177AE6">
              <w:rPr>
                <w:rFonts w:asciiTheme="majorHAnsi" w:hAnsiTheme="majorHAnsi" w:cstheme="majorHAnsi"/>
                <w:bCs/>
                <w:i/>
                <w:iCs/>
                <w:sz w:val="18"/>
                <w:szCs w:val="18"/>
              </w:rPr>
              <w:t xml:space="preserve"> technical development, testing, assessment, training, etc.). How do you will validate the pilot? Describe your plan using a </w:t>
            </w:r>
            <w:proofErr w:type="spellStart"/>
            <w:r w:rsidRPr="00177AE6">
              <w:rPr>
                <w:rFonts w:asciiTheme="majorHAnsi" w:hAnsiTheme="majorHAnsi" w:cstheme="majorHAnsi"/>
                <w:bCs/>
                <w:i/>
                <w:iCs/>
                <w:sz w:val="18"/>
                <w:szCs w:val="18"/>
              </w:rPr>
              <w:t>gantt</w:t>
            </w:r>
            <w:proofErr w:type="spellEnd"/>
            <w:r w:rsidRPr="00177AE6">
              <w:rPr>
                <w:rFonts w:asciiTheme="majorHAnsi" w:hAnsiTheme="majorHAnsi" w:cstheme="majorHAnsi"/>
                <w:bCs/>
                <w:i/>
                <w:iCs/>
                <w:sz w:val="18"/>
                <w:szCs w:val="18"/>
              </w:rPr>
              <w:t xml:space="preserve"> chart, with the expected deliverables and milestones. </w:t>
            </w:r>
          </w:p>
          <w:p w14:paraId="7AB6120B" w14:textId="77777777" w:rsidR="00C040BF" w:rsidRPr="00945190" w:rsidRDefault="00C040BF" w:rsidP="00C040BF">
            <w:pPr>
              <w:rPr>
                <w:rFonts w:asciiTheme="majorHAnsi" w:hAnsiTheme="majorHAnsi" w:cstheme="majorHAnsi"/>
                <w:sz w:val="18"/>
                <w:szCs w:val="18"/>
              </w:rPr>
            </w:pPr>
          </w:p>
          <w:p w14:paraId="09177C12" w14:textId="13D2DE15"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b/>
                <w:sz w:val="18"/>
                <w:szCs w:val="18"/>
              </w:rPr>
              <w:t>Where to look</w:t>
            </w:r>
            <w:r w:rsidR="00D3028D">
              <w:rPr>
                <w:rFonts w:asciiTheme="majorHAnsi" w:hAnsiTheme="majorHAnsi" w:cstheme="majorHAnsi"/>
                <w:b/>
                <w:sz w:val="18"/>
                <w:szCs w:val="18"/>
              </w:rPr>
              <w:t xml:space="preserve"> up</w:t>
            </w:r>
            <w:r w:rsidRPr="00945190">
              <w:rPr>
                <w:rFonts w:asciiTheme="majorHAnsi" w:hAnsiTheme="majorHAnsi" w:cstheme="majorHAnsi"/>
                <w:b/>
                <w:sz w:val="18"/>
                <w:szCs w:val="18"/>
              </w:rPr>
              <w:t xml:space="preserve">: </w:t>
            </w:r>
            <w:r w:rsidR="00D3028D">
              <w:rPr>
                <w:rFonts w:asciiTheme="majorHAnsi" w:hAnsiTheme="majorHAnsi" w:cstheme="majorHAnsi"/>
                <w:sz w:val="18"/>
                <w:szCs w:val="18"/>
              </w:rPr>
              <w:t>question 3.1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B8938" w14:textId="77777777" w:rsidR="00DD295F" w:rsidRPr="00945190" w:rsidRDefault="00DD295F" w:rsidP="00DD295F">
            <w:pPr>
              <w:rPr>
                <w:rFonts w:asciiTheme="majorHAnsi" w:hAnsiTheme="majorHAnsi" w:cstheme="majorHAnsi"/>
                <w:sz w:val="18"/>
                <w:szCs w:val="18"/>
              </w:rPr>
            </w:pPr>
            <w:r w:rsidRPr="00945190">
              <w:rPr>
                <w:rFonts w:asciiTheme="majorHAnsi" w:hAnsiTheme="majorHAnsi" w:cstheme="majorHAnsi"/>
                <w:sz w:val="18"/>
                <w:szCs w:val="18"/>
              </w:rPr>
              <w:t>Excellent (10 p)</w:t>
            </w:r>
          </w:p>
          <w:p w14:paraId="68ABD639" w14:textId="77777777" w:rsidR="00DD295F" w:rsidRPr="00945190" w:rsidRDefault="00DD295F" w:rsidP="00DD295F">
            <w:pPr>
              <w:rPr>
                <w:rFonts w:asciiTheme="majorHAnsi" w:hAnsiTheme="majorHAnsi" w:cstheme="majorHAnsi"/>
                <w:sz w:val="18"/>
                <w:szCs w:val="18"/>
              </w:rPr>
            </w:pPr>
            <w:r w:rsidRPr="00945190">
              <w:rPr>
                <w:rFonts w:asciiTheme="majorHAnsi" w:hAnsiTheme="majorHAnsi" w:cstheme="majorHAnsi"/>
                <w:sz w:val="18"/>
                <w:szCs w:val="18"/>
              </w:rPr>
              <w:t>High (8 p)</w:t>
            </w:r>
          </w:p>
          <w:p w14:paraId="23464158" w14:textId="77777777" w:rsidR="00DD295F" w:rsidRPr="00945190" w:rsidRDefault="00DD295F" w:rsidP="00DD295F">
            <w:pPr>
              <w:rPr>
                <w:rFonts w:asciiTheme="majorHAnsi" w:hAnsiTheme="majorHAnsi" w:cstheme="majorHAnsi"/>
                <w:sz w:val="18"/>
                <w:szCs w:val="18"/>
              </w:rPr>
            </w:pPr>
            <w:r w:rsidRPr="00945190">
              <w:rPr>
                <w:rFonts w:asciiTheme="majorHAnsi" w:hAnsiTheme="majorHAnsi" w:cstheme="majorHAnsi"/>
                <w:sz w:val="18"/>
                <w:szCs w:val="18"/>
              </w:rPr>
              <w:t>Very Good (6 p)</w:t>
            </w:r>
          </w:p>
          <w:p w14:paraId="59459161" w14:textId="77777777" w:rsidR="00DD295F" w:rsidRPr="00945190" w:rsidRDefault="00DD295F" w:rsidP="00DD295F">
            <w:pPr>
              <w:rPr>
                <w:rFonts w:asciiTheme="majorHAnsi" w:hAnsiTheme="majorHAnsi" w:cstheme="majorHAnsi"/>
                <w:sz w:val="18"/>
                <w:szCs w:val="18"/>
              </w:rPr>
            </w:pPr>
            <w:r w:rsidRPr="00945190">
              <w:rPr>
                <w:rFonts w:asciiTheme="majorHAnsi" w:hAnsiTheme="majorHAnsi" w:cstheme="majorHAnsi"/>
                <w:sz w:val="18"/>
                <w:szCs w:val="18"/>
              </w:rPr>
              <w:t>Adequate (4 p)</w:t>
            </w:r>
          </w:p>
          <w:p w14:paraId="5CE709DB" w14:textId="77777777" w:rsidR="00DD295F" w:rsidRPr="00945190" w:rsidRDefault="00DD295F" w:rsidP="00DD295F">
            <w:pPr>
              <w:rPr>
                <w:rFonts w:asciiTheme="majorHAnsi" w:hAnsiTheme="majorHAnsi" w:cstheme="majorHAnsi"/>
                <w:sz w:val="18"/>
                <w:szCs w:val="18"/>
              </w:rPr>
            </w:pPr>
            <w:r w:rsidRPr="00945190">
              <w:rPr>
                <w:rFonts w:asciiTheme="majorHAnsi" w:hAnsiTheme="majorHAnsi" w:cstheme="majorHAnsi"/>
                <w:sz w:val="18"/>
                <w:szCs w:val="18"/>
              </w:rPr>
              <w:t>Basic (2 p)</w:t>
            </w:r>
          </w:p>
          <w:p w14:paraId="09177C18" w14:textId="77777777" w:rsidR="00C040BF" w:rsidRPr="00DD295F" w:rsidRDefault="00DD295F" w:rsidP="00C040BF">
            <w:pPr>
              <w:rPr>
                <w:rFonts w:asciiTheme="majorHAnsi" w:hAnsiTheme="majorHAnsi" w:cstheme="majorHAnsi"/>
                <w:sz w:val="18"/>
                <w:szCs w:val="18"/>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92F6"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C1A" w14:textId="15B32BA2"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C2A" w14:textId="77777777" w:rsidTr="5D806620">
        <w:tc>
          <w:tcPr>
            <w:tcW w:w="1361" w:type="dxa"/>
            <w:vMerge/>
          </w:tcPr>
          <w:p w14:paraId="09177C1C"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CC039" w14:textId="77777777" w:rsidR="00C040BF" w:rsidRPr="007B7516" w:rsidRDefault="00C040BF" w:rsidP="00C040BF">
            <w:pPr>
              <w:rPr>
                <w:rFonts w:asciiTheme="majorHAnsi" w:hAnsiTheme="majorHAnsi" w:cstheme="majorHAnsi"/>
                <w:b/>
                <w:sz w:val="18"/>
                <w:szCs w:val="18"/>
              </w:rPr>
            </w:pPr>
            <w:r>
              <w:rPr>
                <w:rFonts w:asciiTheme="majorHAnsi" w:hAnsiTheme="majorHAnsi" w:cstheme="majorHAnsi"/>
                <w:b/>
                <w:sz w:val="18"/>
                <w:szCs w:val="18"/>
              </w:rPr>
              <w:t>A</w:t>
            </w:r>
            <w:r w:rsidRPr="007B7516">
              <w:rPr>
                <w:rFonts w:asciiTheme="majorHAnsi" w:hAnsiTheme="majorHAnsi" w:cstheme="majorHAnsi"/>
                <w:b/>
                <w:sz w:val="18"/>
                <w:szCs w:val="18"/>
              </w:rPr>
              <w:t>ppropriate budget</w:t>
            </w:r>
          </w:p>
          <w:p w14:paraId="62E6F796" w14:textId="77777777" w:rsidR="00C040BF" w:rsidRPr="007B7516" w:rsidRDefault="00C040BF" w:rsidP="00C040BF">
            <w:pPr>
              <w:rPr>
                <w:rFonts w:asciiTheme="majorHAnsi" w:hAnsiTheme="majorHAnsi" w:cstheme="majorHAnsi"/>
                <w:bCs/>
                <w:i/>
                <w:iCs/>
                <w:sz w:val="18"/>
                <w:szCs w:val="18"/>
              </w:rPr>
            </w:pPr>
            <w:r w:rsidRPr="007B7516">
              <w:rPr>
                <w:rFonts w:asciiTheme="majorHAnsi" w:hAnsiTheme="majorHAnsi" w:cstheme="majorHAnsi"/>
                <w:bCs/>
                <w:i/>
                <w:iCs/>
                <w:sz w:val="18"/>
                <w:szCs w:val="18"/>
              </w:rPr>
              <w:t>Detail all the investment you have already made to reach the current situation, and the expected investment for this pilot.</w:t>
            </w:r>
          </w:p>
          <w:p w14:paraId="09177C20" w14:textId="77777777" w:rsidR="00C040BF" w:rsidRPr="00945190" w:rsidRDefault="00C040BF" w:rsidP="00C040BF">
            <w:pPr>
              <w:rPr>
                <w:rFonts w:asciiTheme="majorHAnsi" w:hAnsiTheme="majorHAnsi" w:cstheme="majorHAnsi"/>
              </w:rPr>
            </w:pPr>
          </w:p>
          <w:p w14:paraId="09177C21" w14:textId="0486A87B" w:rsidR="00C040BF" w:rsidRPr="00945190" w:rsidRDefault="00C040BF" w:rsidP="00C040BF">
            <w:pPr>
              <w:rPr>
                <w:rFonts w:asciiTheme="majorHAnsi" w:hAnsiTheme="majorHAnsi" w:cstheme="majorHAnsi"/>
              </w:rPr>
            </w:pPr>
            <w:r w:rsidRPr="00945190">
              <w:rPr>
                <w:rFonts w:asciiTheme="majorHAnsi" w:hAnsiTheme="majorHAnsi" w:cstheme="majorHAnsi"/>
                <w:b/>
                <w:sz w:val="18"/>
                <w:szCs w:val="18"/>
              </w:rPr>
              <w:t>Where to look</w:t>
            </w:r>
            <w:r w:rsidR="00D3028D">
              <w:rPr>
                <w:rFonts w:asciiTheme="majorHAnsi" w:hAnsiTheme="majorHAnsi" w:cstheme="majorHAnsi"/>
                <w:b/>
                <w:sz w:val="18"/>
                <w:szCs w:val="18"/>
              </w:rPr>
              <w:t xml:space="preserve"> up</w:t>
            </w:r>
            <w:r w:rsidRPr="00945190">
              <w:rPr>
                <w:rFonts w:asciiTheme="majorHAnsi" w:hAnsiTheme="majorHAnsi" w:cstheme="majorHAnsi"/>
                <w:b/>
                <w:sz w:val="18"/>
                <w:szCs w:val="18"/>
              </w:rPr>
              <w:t xml:space="preserve">: </w:t>
            </w:r>
            <w:r w:rsidR="00D3028D">
              <w:rPr>
                <w:rFonts w:asciiTheme="majorHAnsi" w:hAnsiTheme="majorHAnsi" w:cstheme="majorHAnsi"/>
                <w:bCs/>
                <w:sz w:val="18"/>
                <w:szCs w:val="18"/>
              </w:rPr>
              <w:t>question 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A3C1"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Excellent (5 p)</w:t>
            </w:r>
          </w:p>
          <w:p w14:paraId="214FFC94"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(4 p)</w:t>
            </w:r>
          </w:p>
          <w:p w14:paraId="14998EF6"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(3 p)</w:t>
            </w:r>
          </w:p>
          <w:p w14:paraId="620E3AF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(2 p)</w:t>
            </w:r>
          </w:p>
          <w:p w14:paraId="56FA3B5A"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 xml:space="preserve">Basic (1 p) </w:t>
            </w:r>
          </w:p>
          <w:p w14:paraId="09177C27" w14:textId="58C3C90E" w:rsidR="00C040BF" w:rsidRPr="00945190" w:rsidRDefault="00C040BF" w:rsidP="00C040BF">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2FA9"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p w14:paraId="09177C29" w14:textId="24F73DFF"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09177C46" w14:textId="77777777" w:rsidTr="5D806620">
        <w:tc>
          <w:tcPr>
            <w:tcW w:w="1361" w:type="dxa"/>
            <w:vMerge/>
          </w:tcPr>
          <w:p w14:paraId="09177C38"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D6428" w14:textId="665B0947" w:rsidR="00C040BF" w:rsidRPr="00291E3F" w:rsidRDefault="00C040BF" w:rsidP="00C040BF">
            <w:pPr>
              <w:rPr>
                <w:rFonts w:asciiTheme="majorHAnsi" w:hAnsiTheme="majorHAnsi" w:cstheme="majorHAnsi"/>
                <w:b/>
                <w:sz w:val="18"/>
                <w:szCs w:val="18"/>
              </w:rPr>
            </w:pPr>
            <w:r w:rsidRPr="00291E3F">
              <w:rPr>
                <w:rFonts w:asciiTheme="majorHAnsi" w:hAnsiTheme="majorHAnsi" w:cstheme="majorHAnsi"/>
                <w:b/>
                <w:sz w:val="18"/>
                <w:szCs w:val="18"/>
              </w:rPr>
              <w:t>Team competencies</w:t>
            </w:r>
          </w:p>
          <w:p w14:paraId="09177C3B" w14:textId="2847F2FA" w:rsidR="00C040BF" w:rsidRPr="00291E3F" w:rsidRDefault="00C040BF" w:rsidP="00C040BF">
            <w:pPr>
              <w:rPr>
                <w:rFonts w:asciiTheme="majorHAnsi" w:hAnsiTheme="majorHAnsi" w:cstheme="majorHAnsi"/>
                <w:i/>
                <w:iCs/>
                <w:sz w:val="18"/>
                <w:szCs w:val="18"/>
              </w:rPr>
            </w:pPr>
            <w:r w:rsidRPr="00291E3F">
              <w:rPr>
                <w:rFonts w:asciiTheme="majorHAnsi" w:hAnsiTheme="majorHAnsi" w:cstheme="majorHAnsi"/>
                <w:bCs/>
                <w:i/>
                <w:iCs/>
                <w:sz w:val="18"/>
                <w:szCs w:val="18"/>
              </w:rPr>
              <w:t xml:space="preserve">Describe the team members for this pilot and their value for the success of it. </w:t>
            </w:r>
          </w:p>
          <w:p w14:paraId="09177C3C" w14:textId="690DAAA8" w:rsidR="00C040BF" w:rsidRDefault="00C040BF" w:rsidP="00C040BF">
            <w:pPr>
              <w:rPr>
                <w:rFonts w:asciiTheme="majorHAnsi" w:hAnsiTheme="majorHAnsi" w:cstheme="majorHAnsi"/>
                <w:sz w:val="18"/>
                <w:szCs w:val="18"/>
              </w:rPr>
            </w:pPr>
          </w:p>
          <w:p w14:paraId="4C58E3EB" w14:textId="77777777" w:rsidR="00D3028D" w:rsidRPr="00945190" w:rsidRDefault="00D3028D" w:rsidP="00C040BF">
            <w:pPr>
              <w:rPr>
                <w:rFonts w:asciiTheme="majorHAnsi" w:hAnsiTheme="majorHAnsi" w:cstheme="majorHAnsi"/>
                <w:sz w:val="18"/>
                <w:szCs w:val="18"/>
              </w:rPr>
            </w:pPr>
          </w:p>
          <w:p w14:paraId="09177C3D" w14:textId="34BD9BC5"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b/>
                <w:sz w:val="18"/>
                <w:szCs w:val="18"/>
              </w:rPr>
              <w:t>Where to look</w:t>
            </w:r>
            <w:r w:rsidR="00D3028D">
              <w:rPr>
                <w:rFonts w:asciiTheme="majorHAnsi" w:hAnsiTheme="majorHAnsi" w:cstheme="majorHAnsi"/>
                <w:b/>
                <w:sz w:val="18"/>
                <w:szCs w:val="18"/>
              </w:rPr>
              <w:t xml:space="preserve"> up</w:t>
            </w:r>
            <w:r w:rsidRPr="00945190">
              <w:rPr>
                <w:rFonts w:asciiTheme="majorHAnsi" w:hAnsiTheme="majorHAnsi" w:cstheme="majorHAnsi"/>
                <w:b/>
                <w:sz w:val="18"/>
                <w:szCs w:val="18"/>
              </w:rPr>
              <w:t xml:space="preserve">: </w:t>
            </w:r>
            <w:r w:rsidR="00D3028D">
              <w:rPr>
                <w:rFonts w:asciiTheme="majorHAnsi" w:hAnsiTheme="majorHAnsi" w:cstheme="majorHAnsi"/>
                <w:sz w:val="18"/>
                <w:szCs w:val="18"/>
              </w:rPr>
              <w:t>question 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8FCE3"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lastRenderedPageBreak/>
              <w:t>Excellent (5 p)</w:t>
            </w:r>
          </w:p>
          <w:p w14:paraId="50DA5074"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(4 p)</w:t>
            </w:r>
          </w:p>
          <w:p w14:paraId="624D50A0"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lastRenderedPageBreak/>
              <w:t>Very Good (3 p)</w:t>
            </w:r>
          </w:p>
          <w:p w14:paraId="4B1AF14D"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(2 p)</w:t>
            </w:r>
          </w:p>
          <w:p w14:paraId="63A7F561"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 xml:space="preserve">Basic (1 p) </w:t>
            </w:r>
          </w:p>
          <w:p w14:paraId="09177C43" w14:textId="3D7D8559" w:rsidR="00C040BF" w:rsidRPr="00945190" w:rsidRDefault="00C040BF" w:rsidP="00C040BF">
            <w:pPr>
              <w:rPr>
                <w:rFonts w:asciiTheme="majorHAnsi" w:hAnsiTheme="majorHAnsi" w:cstheme="majorHAnsi"/>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C3ABF"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lastRenderedPageBreak/>
              <w:t> </w:t>
            </w:r>
          </w:p>
          <w:p w14:paraId="09177C45" w14:textId="63D8C00A"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sz w:val="18"/>
                <w:szCs w:val="18"/>
              </w:rPr>
              <w:t> </w:t>
            </w:r>
          </w:p>
        </w:tc>
      </w:tr>
      <w:tr w:rsidR="00C040BF" w:rsidRPr="00945190" w14:paraId="75A5A849" w14:textId="77777777" w:rsidTr="5D806620">
        <w:tc>
          <w:tcPr>
            <w:tcW w:w="1361" w:type="dxa"/>
            <w:vMerge/>
          </w:tcPr>
          <w:p w14:paraId="2E78CDC7" w14:textId="77777777" w:rsidR="00C040BF" w:rsidRPr="00945190" w:rsidRDefault="00C040BF" w:rsidP="00C040BF">
            <w:pPr>
              <w:widowControl w:val="0"/>
              <w:pBdr>
                <w:top w:val="nil"/>
                <w:left w:val="nil"/>
                <w:bottom w:val="nil"/>
                <w:right w:val="nil"/>
                <w:between w:val="nil"/>
              </w:pBdr>
              <w:spacing w:line="276" w:lineRule="auto"/>
              <w:rPr>
                <w:rFonts w:asciiTheme="majorHAnsi" w:hAnsiTheme="majorHAnsi" w:cstheme="majorHAnsi"/>
              </w:rPr>
            </w:pPr>
          </w:p>
        </w:tc>
        <w:tc>
          <w:tcPr>
            <w:tcW w:w="8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DBF5C" w14:textId="7334F5E6" w:rsidR="00C040BF" w:rsidRPr="00C040BF" w:rsidRDefault="00C040BF" w:rsidP="00C040BF">
            <w:pPr>
              <w:spacing w:after="280"/>
              <w:rPr>
                <w:rFonts w:asciiTheme="majorHAnsi" w:hAnsiTheme="majorHAnsi" w:cstheme="majorHAnsi"/>
                <w:b/>
                <w:bCs/>
                <w:sz w:val="18"/>
                <w:szCs w:val="18"/>
              </w:rPr>
            </w:pPr>
            <w:r w:rsidRPr="00C040BF">
              <w:rPr>
                <w:rFonts w:asciiTheme="majorHAnsi" w:hAnsiTheme="majorHAnsi" w:cstheme="majorHAnsi"/>
                <w:b/>
                <w:bCs/>
                <w:sz w:val="18"/>
                <w:szCs w:val="18"/>
              </w:rPr>
              <w:t>Risk analysis</w:t>
            </w:r>
          </w:p>
          <w:p w14:paraId="524FDD66" w14:textId="73EFB9E1" w:rsidR="00C040BF" w:rsidRPr="00C040BF" w:rsidRDefault="00C040BF" w:rsidP="00C040BF">
            <w:pPr>
              <w:rPr>
                <w:rFonts w:asciiTheme="majorHAnsi" w:hAnsiTheme="majorHAnsi" w:cstheme="majorHAnsi"/>
                <w:i/>
                <w:iCs/>
                <w:sz w:val="18"/>
                <w:szCs w:val="18"/>
              </w:rPr>
            </w:pPr>
            <w:r w:rsidRPr="00C040BF">
              <w:rPr>
                <w:rFonts w:asciiTheme="majorHAnsi" w:hAnsiTheme="majorHAnsi" w:cstheme="majorHAnsi"/>
                <w:i/>
                <w:iCs/>
                <w:sz w:val="18"/>
                <w:szCs w:val="18"/>
              </w:rPr>
              <w:t>Present your risk assessment of the development of the pilot and the actions and strategies to avoid and mitigate the identified risks</w:t>
            </w:r>
            <w:r>
              <w:rPr>
                <w:rFonts w:asciiTheme="majorHAnsi" w:hAnsiTheme="majorHAnsi" w:cstheme="majorHAnsi"/>
                <w:i/>
                <w:iCs/>
                <w:sz w:val="18"/>
                <w:szCs w:val="18"/>
              </w:rPr>
              <w:t>.</w:t>
            </w:r>
          </w:p>
          <w:p w14:paraId="1CA152BC" w14:textId="77777777" w:rsidR="00C040BF" w:rsidRDefault="00C040BF" w:rsidP="00C040BF">
            <w:pPr>
              <w:rPr>
                <w:rFonts w:asciiTheme="majorHAnsi" w:hAnsiTheme="majorHAnsi" w:cstheme="majorHAnsi"/>
                <w:sz w:val="18"/>
                <w:szCs w:val="18"/>
              </w:rPr>
            </w:pPr>
          </w:p>
          <w:p w14:paraId="6B7B08BB" w14:textId="09408836" w:rsidR="00C040BF" w:rsidRPr="00945190" w:rsidRDefault="00C040BF" w:rsidP="00C040BF">
            <w:pPr>
              <w:rPr>
                <w:rFonts w:asciiTheme="majorHAnsi" w:hAnsiTheme="majorHAnsi" w:cstheme="majorHAnsi"/>
                <w:bCs/>
                <w:sz w:val="18"/>
                <w:szCs w:val="18"/>
              </w:rPr>
            </w:pPr>
            <w:r w:rsidRPr="00945190">
              <w:rPr>
                <w:rFonts w:asciiTheme="majorHAnsi" w:hAnsiTheme="majorHAnsi" w:cstheme="majorHAnsi"/>
                <w:sz w:val="18"/>
                <w:szCs w:val="18"/>
              </w:rPr>
              <w:t> </w:t>
            </w:r>
            <w:r w:rsidRPr="00945190">
              <w:rPr>
                <w:rFonts w:asciiTheme="majorHAnsi" w:hAnsiTheme="majorHAnsi" w:cstheme="majorHAnsi"/>
                <w:b/>
                <w:sz w:val="18"/>
                <w:szCs w:val="18"/>
              </w:rPr>
              <w:t>Where to look</w:t>
            </w:r>
            <w:r w:rsidR="00D3028D">
              <w:rPr>
                <w:rFonts w:asciiTheme="majorHAnsi" w:hAnsiTheme="majorHAnsi" w:cstheme="majorHAnsi"/>
                <w:b/>
                <w:sz w:val="18"/>
                <w:szCs w:val="18"/>
              </w:rPr>
              <w:t xml:space="preserve"> up</w:t>
            </w:r>
            <w:r w:rsidRPr="00945190">
              <w:rPr>
                <w:rFonts w:asciiTheme="majorHAnsi" w:hAnsiTheme="majorHAnsi" w:cstheme="majorHAnsi"/>
                <w:b/>
                <w:sz w:val="18"/>
                <w:szCs w:val="18"/>
              </w:rPr>
              <w:t xml:space="preserve">: </w:t>
            </w:r>
            <w:r w:rsidR="00D3028D">
              <w:rPr>
                <w:rFonts w:asciiTheme="majorHAnsi" w:hAnsiTheme="majorHAnsi" w:cstheme="majorHAnsi"/>
                <w:bCs/>
                <w:sz w:val="18"/>
                <w:szCs w:val="18"/>
              </w:rPr>
              <w:t>question 3.4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2D59C"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Excellent (5 p)</w:t>
            </w:r>
          </w:p>
          <w:p w14:paraId="17199CDD"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High (4 p)</w:t>
            </w:r>
          </w:p>
          <w:p w14:paraId="4CA37FE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Very Good (3 p)</w:t>
            </w:r>
          </w:p>
          <w:p w14:paraId="376FCFC3"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Adequate (2 p)</w:t>
            </w:r>
          </w:p>
          <w:p w14:paraId="578240CF" w14:textId="77777777"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 xml:space="preserve">Basic (1 p) </w:t>
            </w:r>
          </w:p>
          <w:p w14:paraId="6A0AEC09" w14:textId="3AFD1E4A" w:rsidR="00C040BF" w:rsidRPr="00945190" w:rsidRDefault="00C040BF" w:rsidP="00C040BF">
            <w:pPr>
              <w:rPr>
                <w:rFonts w:asciiTheme="majorHAnsi" w:hAnsiTheme="majorHAnsi" w:cstheme="majorHAnsi"/>
                <w:sz w:val="18"/>
                <w:szCs w:val="18"/>
              </w:rPr>
            </w:pPr>
            <w:r w:rsidRPr="00945190">
              <w:rPr>
                <w:rFonts w:asciiTheme="majorHAnsi" w:hAnsiTheme="majorHAnsi" w:cstheme="majorHAnsi"/>
                <w:sz w:val="18"/>
                <w:szCs w:val="18"/>
              </w:rPr>
              <w:t>No (0 p)</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E0A15" w14:textId="77777777" w:rsidR="00C040BF" w:rsidRPr="00945190" w:rsidRDefault="00C040BF" w:rsidP="00C040BF">
            <w:pPr>
              <w:spacing w:line="276" w:lineRule="auto"/>
              <w:rPr>
                <w:rFonts w:asciiTheme="majorHAnsi" w:hAnsiTheme="majorHAnsi" w:cstheme="majorHAnsi"/>
                <w:sz w:val="18"/>
                <w:szCs w:val="18"/>
              </w:rPr>
            </w:pPr>
          </w:p>
        </w:tc>
      </w:tr>
      <w:tr w:rsidR="00C040BF" w:rsidRPr="00945190" w14:paraId="09177C4A" w14:textId="77777777" w:rsidTr="00D3028D">
        <w:trPr>
          <w:trHeight w:val="1725"/>
        </w:trPr>
        <w:tc>
          <w:tcPr>
            <w:tcW w:w="9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C47" w14:textId="77777777" w:rsidR="00C040BF" w:rsidRPr="00945190" w:rsidRDefault="00C040BF" w:rsidP="00C040BF">
            <w:pPr>
              <w:spacing w:after="280" w:line="276" w:lineRule="auto"/>
              <w:rPr>
                <w:rFonts w:asciiTheme="majorHAnsi" w:hAnsiTheme="majorHAnsi" w:cstheme="majorHAnsi"/>
              </w:rPr>
            </w:pPr>
            <w:r w:rsidRPr="00945190">
              <w:rPr>
                <w:rFonts w:asciiTheme="majorHAnsi" w:hAnsiTheme="majorHAnsi" w:cstheme="majorHAnsi"/>
              </w:rPr>
              <w:t>Maximum total: 100 points</w:t>
            </w:r>
          </w:p>
          <w:p w14:paraId="09177C48" w14:textId="77777777" w:rsidR="00C040BF" w:rsidRPr="00945190" w:rsidRDefault="00C040BF" w:rsidP="00C040BF">
            <w:pPr>
              <w:spacing w:before="280" w:line="276" w:lineRule="auto"/>
              <w:rPr>
                <w:rFonts w:asciiTheme="majorHAnsi" w:hAnsiTheme="majorHAnsi" w:cstheme="majorHAnsi"/>
              </w:rPr>
            </w:pPr>
            <w:r w:rsidRPr="00945190">
              <w:rPr>
                <w:rFonts w:asciiTheme="majorHAnsi" w:hAnsiTheme="majorHAnsi" w:cstheme="majorHAnsi"/>
              </w:rPr>
              <w:t>Threshold: 60 points</w:t>
            </w:r>
          </w:p>
        </w:tc>
        <w:tc>
          <w:tcPr>
            <w:tcW w:w="27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C49" w14:textId="77777777" w:rsidR="00C040BF" w:rsidRPr="00945190" w:rsidRDefault="00C040BF" w:rsidP="00C040BF">
            <w:pPr>
              <w:spacing w:line="276" w:lineRule="auto"/>
              <w:rPr>
                <w:rFonts w:asciiTheme="majorHAnsi" w:hAnsiTheme="majorHAnsi" w:cstheme="majorHAnsi"/>
              </w:rPr>
            </w:pPr>
            <w:r w:rsidRPr="00945190">
              <w:rPr>
                <w:rFonts w:asciiTheme="majorHAnsi" w:hAnsiTheme="majorHAnsi" w:cstheme="majorHAnsi"/>
              </w:rPr>
              <w:t>Total points:</w:t>
            </w:r>
          </w:p>
        </w:tc>
      </w:tr>
      <w:tr w:rsidR="00C040BF" w:rsidRPr="00945190" w14:paraId="09177C4C" w14:textId="77777777" w:rsidTr="5D806620">
        <w:tc>
          <w:tcPr>
            <w:tcW w:w="124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77C4B" w14:textId="1241D499" w:rsidR="00C040BF" w:rsidRPr="00945190" w:rsidRDefault="00C040BF" w:rsidP="00C040BF">
            <w:pPr>
              <w:spacing w:line="276" w:lineRule="auto"/>
              <w:rPr>
                <w:rFonts w:asciiTheme="majorHAnsi" w:hAnsiTheme="majorHAnsi" w:cstheme="majorHAnsi"/>
                <w:sz w:val="18"/>
                <w:szCs w:val="18"/>
              </w:rPr>
            </w:pPr>
            <w:r w:rsidRPr="00945190">
              <w:rPr>
                <w:rFonts w:asciiTheme="majorHAnsi" w:hAnsiTheme="majorHAnsi" w:cstheme="majorHAnsi"/>
                <w:color w:val="000000"/>
              </w:rPr>
              <w:t>Do you recommend this Project for the pilot?    Yes / No</w:t>
            </w:r>
          </w:p>
        </w:tc>
      </w:tr>
      <w:tr w:rsidR="00C040BF" w:rsidRPr="00945190" w14:paraId="09177C4E" w14:textId="77777777" w:rsidTr="5D806620">
        <w:trPr>
          <w:trHeight w:val="3160"/>
        </w:trPr>
        <w:tc>
          <w:tcPr>
            <w:tcW w:w="124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7C4D" w14:textId="77777777" w:rsidR="00C040BF" w:rsidRPr="00945190" w:rsidRDefault="00C040BF" w:rsidP="00C040BF">
            <w:pPr>
              <w:spacing w:line="276" w:lineRule="auto"/>
              <w:rPr>
                <w:rFonts w:asciiTheme="majorHAnsi" w:hAnsiTheme="majorHAnsi" w:cstheme="majorHAnsi"/>
                <w:sz w:val="18"/>
                <w:szCs w:val="18"/>
              </w:rPr>
            </w:pPr>
            <w:r w:rsidRPr="00945190">
              <w:rPr>
                <w:rFonts w:asciiTheme="majorHAnsi" w:hAnsiTheme="majorHAnsi" w:cstheme="majorHAnsi"/>
              </w:rPr>
              <w:lastRenderedPageBreak/>
              <w:t>Conclusions/ remarks/comments:</w:t>
            </w:r>
          </w:p>
        </w:tc>
      </w:tr>
    </w:tbl>
    <w:p w14:paraId="09177C4F" w14:textId="77777777" w:rsidR="00D01443" w:rsidRPr="00945190" w:rsidRDefault="00D01443">
      <w:pPr>
        <w:rPr>
          <w:rFonts w:asciiTheme="majorHAnsi" w:hAnsiTheme="majorHAnsi" w:cstheme="majorHAnsi"/>
        </w:rPr>
      </w:pPr>
    </w:p>
    <w:p w14:paraId="09177C50" w14:textId="77777777" w:rsidR="00D01443" w:rsidRPr="00945190" w:rsidRDefault="00D01443">
      <w:pPr>
        <w:rPr>
          <w:rFonts w:asciiTheme="majorHAnsi" w:hAnsiTheme="majorHAnsi" w:cstheme="majorHAnsi"/>
        </w:rPr>
      </w:pPr>
    </w:p>
    <w:sectPr w:rsidR="00D01443" w:rsidRPr="00945190" w:rsidSect="00DD3C15">
      <w:pgSz w:w="16838" w:h="11906" w:orient="landscape"/>
      <w:pgMar w:top="1701" w:right="1418" w:bottom="170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E631" w14:textId="77777777" w:rsidR="00352E91" w:rsidRDefault="00352E91">
      <w:pPr>
        <w:spacing w:after="0" w:line="240" w:lineRule="auto"/>
      </w:pPr>
      <w:r>
        <w:separator/>
      </w:r>
    </w:p>
  </w:endnote>
  <w:endnote w:type="continuationSeparator" w:id="0">
    <w:p w14:paraId="56A6B497" w14:textId="77777777" w:rsidR="00352E91" w:rsidRDefault="00352E91">
      <w:pPr>
        <w:spacing w:after="0" w:line="240" w:lineRule="auto"/>
      </w:pPr>
      <w:r>
        <w:continuationSeparator/>
      </w:r>
    </w:p>
  </w:endnote>
  <w:endnote w:type="continuationNotice" w:id="1">
    <w:p w14:paraId="26B9B8A0" w14:textId="77777777" w:rsidR="00352E91" w:rsidRDefault="00352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2ECE" w14:textId="77777777" w:rsidR="00352E91" w:rsidRDefault="00352E91">
      <w:pPr>
        <w:spacing w:after="0" w:line="240" w:lineRule="auto"/>
      </w:pPr>
      <w:r>
        <w:separator/>
      </w:r>
    </w:p>
  </w:footnote>
  <w:footnote w:type="continuationSeparator" w:id="0">
    <w:p w14:paraId="407A8C0F" w14:textId="77777777" w:rsidR="00352E91" w:rsidRDefault="00352E91">
      <w:pPr>
        <w:spacing w:after="0" w:line="240" w:lineRule="auto"/>
      </w:pPr>
      <w:r>
        <w:continuationSeparator/>
      </w:r>
    </w:p>
  </w:footnote>
  <w:footnote w:type="continuationNotice" w:id="1">
    <w:p w14:paraId="38378814" w14:textId="77777777" w:rsidR="00352E91" w:rsidRDefault="00352E91">
      <w:pPr>
        <w:spacing w:after="0" w:line="240" w:lineRule="auto"/>
      </w:pPr>
    </w:p>
  </w:footnote>
  <w:footnote w:id="2">
    <w:p w14:paraId="09177C51" w14:textId="19197730" w:rsidR="00D01443" w:rsidRPr="000B41B1" w:rsidRDefault="00D1604C">
      <w:pPr>
        <w:pBdr>
          <w:top w:val="nil"/>
          <w:left w:val="nil"/>
          <w:bottom w:val="nil"/>
          <w:right w:val="nil"/>
          <w:between w:val="nil"/>
        </w:pBdr>
        <w:spacing w:after="0" w:line="240" w:lineRule="auto"/>
        <w:rPr>
          <w:color w:val="000000"/>
          <w:sz w:val="18"/>
          <w:szCs w:val="20"/>
        </w:rPr>
      </w:pPr>
      <w:r w:rsidRPr="000B41B1">
        <w:rPr>
          <w:sz w:val="18"/>
          <w:szCs w:val="20"/>
          <w:vertAlign w:val="superscript"/>
        </w:rPr>
        <w:footnoteRef/>
      </w:r>
      <w:r w:rsidRPr="000B41B1">
        <w:rPr>
          <w:color w:val="000000"/>
          <w:sz w:val="18"/>
          <w:szCs w:val="20"/>
        </w:rPr>
        <w:t xml:space="preserve"> What is an SME? (</w:t>
      </w:r>
      <w:hyperlink r:id="rId1">
        <w:r w:rsidRPr="000B41B1">
          <w:rPr>
            <w:color w:val="69A020"/>
            <w:sz w:val="18"/>
            <w:szCs w:val="20"/>
            <w:u w:val="single"/>
          </w:rPr>
          <w:t>http://ec.europa.eu/growth/smes/business-friendly-environment/sme-definition_en</w:t>
        </w:r>
      </w:hyperlink>
      <w:r w:rsidRPr="000B41B1">
        <w:rPr>
          <w:color w:val="000000"/>
          <w:sz w:val="18"/>
          <w:szCs w:val="20"/>
        </w:rPr>
        <w:t>)</w:t>
      </w:r>
    </w:p>
    <w:p w14:paraId="00FE351F" w14:textId="77777777" w:rsidR="00ED3078" w:rsidRDefault="00ED3078">
      <w:pPr>
        <w:pBdr>
          <w:top w:val="nil"/>
          <w:left w:val="nil"/>
          <w:bottom w:val="nil"/>
          <w:right w:val="nil"/>
          <w:between w:val="nil"/>
        </w:pBdr>
        <w:spacing w:after="0" w:line="240" w:lineRule="auto"/>
        <w:rPr>
          <w:color w:val="000000"/>
          <w:sz w:val="20"/>
          <w:szCs w:val="20"/>
        </w:rPr>
      </w:pPr>
    </w:p>
    <w:p w14:paraId="09177C52" w14:textId="77777777" w:rsidR="00D01443" w:rsidRDefault="00D0144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57B3" w14:textId="2634095C" w:rsidR="00940397" w:rsidRDefault="5D806620">
    <w:pPr>
      <w:pStyle w:val="Encabezado"/>
    </w:pPr>
    <w:r>
      <w:rPr>
        <w:noProof/>
        <w:lang w:val="en-GB" w:eastAsia="en-GB"/>
      </w:rPr>
      <w:drawing>
        <wp:inline distT="0" distB="0" distL="0" distR="0" wp14:anchorId="45BF2E49" wp14:editId="7271E893">
          <wp:extent cx="2380890" cy="90369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80890" cy="903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4EF3"/>
    <w:multiLevelType w:val="multilevel"/>
    <w:tmpl w:val="263E6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F61ABD"/>
    <w:multiLevelType w:val="hybridMultilevel"/>
    <w:tmpl w:val="1A22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D50010"/>
    <w:multiLevelType w:val="multilevel"/>
    <w:tmpl w:val="3D2AD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43"/>
    <w:rsid w:val="000145C2"/>
    <w:rsid w:val="00021E2F"/>
    <w:rsid w:val="00032F87"/>
    <w:rsid w:val="000343E4"/>
    <w:rsid w:val="00034C6F"/>
    <w:rsid w:val="00051870"/>
    <w:rsid w:val="00090E62"/>
    <w:rsid w:val="000B04BA"/>
    <w:rsid w:val="000B41B1"/>
    <w:rsid w:val="000D5056"/>
    <w:rsid w:val="000E332C"/>
    <w:rsid w:val="000F59C9"/>
    <w:rsid w:val="001059A5"/>
    <w:rsid w:val="001207F6"/>
    <w:rsid w:val="00132666"/>
    <w:rsid w:val="00177AE6"/>
    <w:rsid w:val="00187F5A"/>
    <w:rsid w:val="00193A99"/>
    <w:rsid w:val="00195FEC"/>
    <w:rsid w:val="001B32DC"/>
    <w:rsid w:val="001C247D"/>
    <w:rsid w:val="001C43CA"/>
    <w:rsid w:val="001D4455"/>
    <w:rsid w:val="001D713A"/>
    <w:rsid w:val="001F1362"/>
    <w:rsid w:val="00212EFA"/>
    <w:rsid w:val="00216576"/>
    <w:rsid w:val="00223E39"/>
    <w:rsid w:val="00231827"/>
    <w:rsid w:val="002335AE"/>
    <w:rsid w:val="00240098"/>
    <w:rsid w:val="00251945"/>
    <w:rsid w:val="002564EC"/>
    <w:rsid w:val="00272290"/>
    <w:rsid w:val="002766D7"/>
    <w:rsid w:val="00287232"/>
    <w:rsid w:val="00291E3F"/>
    <w:rsid w:val="002A04E6"/>
    <w:rsid w:val="002A2C9B"/>
    <w:rsid w:val="002A5F10"/>
    <w:rsid w:val="002B32B1"/>
    <w:rsid w:val="002B5B75"/>
    <w:rsid w:val="002E5237"/>
    <w:rsid w:val="002E6C9C"/>
    <w:rsid w:val="002F04AC"/>
    <w:rsid w:val="00343B95"/>
    <w:rsid w:val="00352E91"/>
    <w:rsid w:val="0035308D"/>
    <w:rsid w:val="00357C8B"/>
    <w:rsid w:val="00376A4D"/>
    <w:rsid w:val="003838BC"/>
    <w:rsid w:val="00387A40"/>
    <w:rsid w:val="003A5BEC"/>
    <w:rsid w:val="003B3952"/>
    <w:rsid w:val="003B7581"/>
    <w:rsid w:val="003E268C"/>
    <w:rsid w:val="003E6441"/>
    <w:rsid w:val="003E7C86"/>
    <w:rsid w:val="004176FF"/>
    <w:rsid w:val="0042568A"/>
    <w:rsid w:val="00436501"/>
    <w:rsid w:val="00441F28"/>
    <w:rsid w:val="00446B75"/>
    <w:rsid w:val="00454C74"/>
    <w:rsid w:val="0045780F"/>
    <w:rsid w:val="00463B91"/>
    <w:rsid w:val="00472F5B"/>
    <w:rsid w:val="00477412"/>
    <w:rsid w:val="00481973"/>
    <w:rsid w:val="004A23FF"/>
    <w:rsid w:val="004A31B4"/>
    <w:rsid w:val="004B3F48"/>
    <w:rsid w:val="004C31E3"/>
    <w:rsid w:val="004C7ED8"/>
    <w:rsid w:val="004E25DB"/>
    <w:rsid w:val="004E3FD6"/>
    <w:rsid w:val="004E76EC"/>
    <w:rsid w:val="00504B8B"/>
    <w:rsid w:val="00512BC2"/>
    <w:rsid w:val="00513130"/>
    <w:rsid w:val="00521107"/>
    <w:rsid w:val="00525A13"/>
    <w:rsid w:val="00541A12"/>
    <w:rsid w:val="005717F5"/>
    <w:rsid w:val="00580074"/>
    <w:rsid w:val="00582EFF"/>
    <w:rsid w:val="005939E9"/>
    <w:rsid w:val="005B3322"/>
    <w:rsid w:val="005C1D11"/>
    <w:rsid w:val="005C254A"/>
    <w:rsid w:val="005C34B8"/>
    <w:rsid w:val="005C6921"/>
    <w:rsid w:val="005C7058"/>
    <w:rsid w:val="005D4423"/>
    <w:rsid w:val="00606C2D"/>
    <w:rsid w:val="00612DA8"/>
    <w:rsid w:val="006203CF"/>
    <w:rsid w:val="00637007"/>
    <w:rsid w:val="006615C0"/>
    <w:rsid w:val="00663625"/>
    <w:rsid w:val="00673A5C"/>
    <w:rsid w:val="00675561"/>
    <w:rsid w:val="00691309"/>
    <w:rsid w:val="006C5232"/>
    <w:rsid w:val="006D0594"/>
    <w:rsid w:val="006D6938"/>
    <w:rsid w:val="006F2D69"/>
    <w:rsid w:val="00714ADC"/>
    <w:rsid w:val="00737C10"/>
    <w:rsid w:val="0074546E"/>
    <w:rsid w:val="00761784"/>
    <w:rsid w:val="00775E75"/>
    <w:rsid w:val="0079152B"/>
    <w:rsid w:val="00797B68"/>
    <w:rsid w:val="007A06B6"/>
    <w:rsid w:val="007A1B88"/>
    <w:rsid w:val="007A6DB3"/>
    <w:rsid w:val="007B7516"/>
    <w:rsid w:val="007C01CD"/>
    <w:rsid w:val="007C09DA"/>
    <w:rsid w:val="007C151C"/>
    <w:rsid w:val="007E45AC"/>
    <w:rsid w:val="007F2CB9"/>
    <w:rsid w:val="008025CE"/>
    <w:rsid w:val="0082567A"/>
    <w:rsid w:val="00825A29"/>
    <w:rsid w:val="00832E6C"/>
    <w:rsid w:val="00834A5F"/>
    <w:rsid w:val="0085053D"/>
    <w:rsid w:val="00857151"/>
    <w:rsid w:val="00862A86"/>
    <w:rsid w:val="0088150C"/>
    <w:rsid w:val="00887FCE"/>
    <w:rsid w:val="008C579E"/>
    <w:rsid w:val="008E5CF7"/>
    <w:rsid w:val="008E78F0"/>
    <w:rsid w:val="008F02E3"/>
    <w:rsid w:val="009005E6"/>
    <w:rsid w:val="00940397"/>
    <w:rsid w:val="00945190"/>
    <w:rsid w:val="00955E71"/>
    <w:rsid w:val="00964880"/>
    <w:rsid w:val="009872D4"/>
    <w:rsid w:val="009A03D2"/>
    <w:rsid w:val="009A6136"/>
    <w:rsid w:val="009C43FE"/>
    <w:rsid w:val="009D4720"/>
    <w:rsid w:val="009E1700"/>
    <w:rsid w:val="009F0A3C"/>
    <w:rsid w:val="009F0FB6"/>
    <w:rsid w:val="009F411D"/>
    <w:rsid w:val="009F44AB"/>
    <w:rsid w:val="009F6C2E"/>
    <w:rsid w:val="00A00C65"/>
    <w:rsid w:val="00A13169"/>
    <w:rsid w:val="00A14581"/>
    <w:rsid w:val="00A2051E"/>
    <w:rsid w:val="00A26302"/>
    <w:rsid w:val="00A3055C"/>
    <w:rsid w:val="00A3329E"/>
    <w:rsid w:val="00A41651"/>
    <w:rsid w:val="00A8148D"/>
    <w:rsid w:val="00A90F5C"/>
    <w:rsid w:val="00A910A9"/>
    <w:rsid w:val="00A93C00"/>
    <w:rsid w:val="00A968DC"/>
    <w:rsid w:val="00AA4AD1"/>
    <w:rsid w:val="00AB0C49"/>
    <w:rsid w:val="00AC31BD"/>
    <w:rsid w:val="00AD1D77"/>
    <w:rsid w:val="00AF5255"/>
    <w:rsid w:val="00AF6292"/>
    <w:rsid w:val="00AF7E5D"/>
    <w:rsid w:val="00B13B48"/>
    <w:rsid w:val="00B21E28"/>
    <w:rsid w:val="00B6560E"/>
    <w:rsid w:val="00B83DB6"/>
    <w:rsid w:val="00BB1F08"/>
    <w:rsid w:val="00BB6D38"/>
    <w:rsid w:val="00BC1E47"/>
    <w:rsid w:val="00BD3E27"/>
    <w:rsid w:val="00BD6421"/>
    <w:rsid w:val="00BE44C4"/>
    <w:rsid w:val="00BF3F0C"/>
    <w:rsid w:val="00BF7B20"/>
    <w:rsid w:val="00C040BF"/>
    <w:rsid w:val="00C204E9"/>
    <w:rsid w:val="00C25F77"/>
    <w:rsid w:val="00C63CC2"/>
    <w:rsid w:val="00C656F0"/>
    <w:rsid w:val="00C71548"/>
    <w:rsid w:val="00C808AA"/>
    <w:rsid w:val="00C82A5F"/>
    <w:rsid w:val="00C8777F"/>
    <w:rsid w:val="00C90053"/>
    <w:rsid w:val="00C972B6"/>
    <w:rsid w:val="00CA07F8"/>
    <w:rsid w:val="00CA5B43"/>
    <w:rsid w:val="00CE17CB"/>
    <w:rsid w:val="00CF5F92"/>
    <w:rsid w:val="00D01443"/>
    <w:rsid w:val="00D12D0E"/>
    <w:rsid w:val="00D1604C"/>
    <w:rsid w:val="00D2288F"/>
    <w:rsid w:val="00D23916"/>
    <w:rsid w:val="00D3028D"/>
    <w:rsid w:val="00D6798D"/>
    <w:rsid w:val="00D730F6"/>
    <w:rsid w:val="00D919C2"/>
    <w:rsid w:val="00DB3F7A"/>
    <w:rsid w:val="00DC3C96"/>
    <w:rsid w:val="00DD295F"/>
    <w:rsid w:val="00DD3C15"/>
    <w:rsid w:val="00DF6DB3"/>
    <w:rsid w:val="00E21FF1"/>
    <w:rsid w:val="00E2453F"/>
    <w:rsid w:val="00E31E14"/>
    <w:rsid w:val="00E337B8"/>
    <w:rsid w:val="00E371E1"/>
    <w:rsid w:val="00E4767B"/>
    <w:rsid w:val="00E628FC"/>
    <w:rsid w:val="00E6295A"/>
    <w:rsid w:val="00E841F0"/>
    <w:rsid w:val="00E84527"/>
    <w:rsid w:val="00E97C09"/>
    <w:rsid w:val="00EA00A6"/>
    <w:rsid w:val="00EB579D"/>
    <w:rsid w:val="00EB6162"/>
    <w:rsid w:val="00ED0902"/>
    <w:rsid w:val="00ED3078"/>
    <w:rsid w:val="00EE0260"/>
    <w:rsid w:val="00EE3819"/>
    <w:rsid w:val="00EE43F7"/>
    <w:rsid w:val="00F169D4"/>
    <w:rsid w:val="00F202C8"/>
    <w:rsid w:val="00F247D7"/>
    <w:rsid w:val="00F258BA"/>
    <w:rsid w:val="00F3555A"/>
    <w:rsid w:val="00F45A67"/>
    <w:rsid w:val="00F46E30"/>
    <w:rsid w:val="00F56FBB"/>
    <w:rsid w:val="00F657E3"/>
    <w:rsid w:val="00F71585"/>
    <w:rsid w:val="00F7525C"/>
    <w:rsid w:val="00FA3AE0"/>
    <w:rsid w:val="00FB5E52"/>
    <w:rsid w:val="00FC2275"/>
    <w:rsid w:val="00FC2DCE"/>
    <w:rsid w:val="00FC5B46"/>
    <w:rsid w:val="00FF5FAB"/>
    <w:rsid w:val="02E48308"/>
    <w:rsid w:val="03417364"/>
    <w:rsid w:val="07D57B83"/>
    <w:rsid w:val="090C77D9"/>
    <w:rsid w:val="0BE7C69B"/>
    <w:rsid w:val="0E316572"/>
    <w:rsid w:val="0F69B5FB"/>
    <w:rsid w:val="0FECF2EB"/>
    <w:rsid w:val="11CBC102"/>
    <w:rsid w:val="14A09A60"/>
    <w:rsid w:val="15926852"/>
    <w:rsid w:val="15EF429C"/>
    <w:rsid w:val="181AA72C"/>
    <w:rsid w:val="184D5DAF"/>
    <w:rsid w:val="1A278F1E"/>
    <w:rsid w:val="1AF9EDFD"/>
    <w:rsid w:val="1E1FBB88"/>
    <w:rsid w:val="2106F254"/>
    <w:rsid w:val="21D64B4D"/>
    <w:rsid w:val="21DE19B8"/>
    <w:rsid w:val="23427131"/>
    <w:rsid w:val="25F0EE5E"/>
    <w:rsid w:val="2EFE75BA"/>
    <w:rsid w:val="31352855"/>
    <w:rsid w:val="3708E65B"/>
    <w:rsid w:val="3D1990C9"/>
    <w:rsid w:val="3D37970F"/>
    <w:rsid w:val="40847D82"/>
    <w:rsid w:val="4560DC91"/>
    <w:rsid w:val="46CCE5C5"/>
    <w:rsid w:val="47FE6B05"/>
    <w:rsid w:val="4ABB6AD0"/>
    <w:rsid w:val="4D108F93"/>
    <w:rsid w:val="51043EB4"/>
    <w:rsid w:val="57A4EFA9"/>
    <w:rsid w:val="57C2B4A3"/>
    <w:rsid w:val="59A65ADD"/>
    <w:rsid w:val="5D806620"/>
    <w:rsid w:val="5E8EF0EA"/>
    <w:rsid w:val="63B22584"/>
    <w:rsid w:val="66A3D80B"/>
    <w:rsid w:val="6B119293"/>
    <w:rsid w:val="6B7BA954"/>
    <w:rsid w:val="6E7B3ED0"/>
    <w:rsid w:val="6E9664BE"/>
    <w:rsid w:val="721DA0C9"/>
    <w:rsid w:val="75DF0A67"/>
    <w:rsid w:val="7B39DBA1"/>
    <w:rsid w:val="7EE241E4"/>
    <w:rsid w:val="7F16CA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7AFD"/>
  <w15:docId w15:val="{821319EE-7C09-435E-AEE7-42DFDB98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864EA8"/>
      <w:sz w:val="32"/>
      <w:szCs w:val="32"/>
    </w:rPr>
  </w:style>
  <w:style w:type="paragraph" w:styleId="Ttulo2">
    <w:name w:val="heading 2"/>
    <w:basedOn w:val="Normal"/>
    <w:next w:val="Normal"/>
    <w:uiPriority w:val="9"/>
    <w:semiHidden/>
    <w:unhideWhenUsed/>
    <w:qFormat/>
    <w:pPr>
      <w:keepNext/>
      <w:keepLines/>
      <w:spacing w:before="200" w:after="0" w:line="276" w:lineRule="auto"/>
      <w:outlineLvl w:val="1"/>
    </w:pPr>
    <w:rPr>
      <w:b/>
      <w:color w:val="AD84C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5237"/>
    <w:pPr>
      <w:spacing w:after="200" w:line="276" w:lineRule="auto"/>
      <w:ind w:left="720"/>
      <w:contextualSpacing/>
      <w:jc w:val="both"/>
    </w:pPr>
    <w:rPr>
      <w:lang w:val="en-GB"/>
    </w:rPr>
  </w:style>
  <w:style w:type="paragraph" w:styleId="Ttulo">
    <w:name w:val="Title"/>
    <w:basedOn w:val="Normal"/>
    <w:next w:val="Normal"/>
    <w:uiPriority w:val="10"/>
    <w:qFormat/>
    <w:pPr>
      <w:spacing w:after="0" w:line="240" w:lineRule="auto"/>
    </w:pPr>
    <w:rPr>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rPr>
      <w:sz w:val="24"/>
      <w:szCs w:val="24"/>
    </w:rPr>
    <w:tblPr>
      <w:tblStyleRowBandSize w:val="1"/>
      <w:tblStyleColBandSize w:val="1"/>
      <w:tblInd w:w="0" w:type="nil"/>
    </w:tblPr>
  </w:style>
  <w:style w:type="table" w:customStyle="1" w:styleId="a0">
    <w:basedOn w:val="Tablanormal"/>
    <w:pPr>
      <w:spacing w:after="0" w:line="240" w:lineRule="auto"/>
    </w:pPr>
    <w:rPr>
      <w:sz w:val="24"/>
      <w:szCs w:val="24"/>
    </w:rPr>
    <w:tblPr>
      <w:tblStyleRowBandSize w:val="1"/>
      <w:tblStyleColBandSize w:val="1"/>
    </w:tblPr>
  </w:style>
  <w:style w:type="character" w:styleId="Hipervnculo">
    <w:name w:val="Hyperlink"/>
    <w:basedOn w:val="Fuentedeprrafopredeter"/>
    <w:uiPriority w:val="99"/>
    <w:unhideWhenUsed/>
    <w:rsid w:val="00FC5B46"/>
    <w:rPr>
      <w:color w:val="0000FF" w:themeColor="hyperlink"/>
      <w:u w:val="single"/>
    </w:rPr>
  </w:style>
  <w:style w:type="character" w:customStyle="1" w:styleId="Mencinsinresolver1">
    <w:name w:val="Mención sin resolver1"/>
    <w:basedOn w:val="Fuentedeprrafopredeter"/>
    <w:uiPriority w:val="99"/>
    <w:semiHidden/>
    <w:unhideWhenUsed/>
    <w:rsid w:val="00FC5B46"/>
    <w:rPr>
      <w:color w:val="605E5C"/>
      <w:shd w:val="clear" w:color="auto" w:fill="E1DFDD"/>
    </w:rPr>
  </w:style>
  <w:style w:type="paragraph" w:styleId="Textonotapie">
    <w:name w:val="footnote text"/>
    <w:basedOn w:val="Normal"/>
    <w:link w:val="TextonotapieCar"/>
    <w:uiPriority w:val="99"/>
    <w:semiHidden/>
    <w:unhideWhenUsed/>
    <w:rsid w:val="006370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7007"/>
    <w:rPr>
      <w:sz w:val="20"/>
      <w:szCs w:val="20"/>
    </w:rPr>
  </w:style>
  <w:style w:type="character" w:styleId="Refdenotaalpie">
    <w:name w:val="footnote reference"/>
    <w:basedOn w:val="Fuentedeprrafopredeter"/>
    <w:uiPriority w:val="99"/>
    <w:semiHidden/>
    <w:unhideWhenUsed/>
    <w:rsid w:val="00637007"/>
    <w:rPr>
      <w:vertAlign w:val="superscript"/>
    </w:rPr>
  </w:style>
  <w:style w:type="paragraph" w:styleId="Textodeglobo">
    <w:name w:val="Balloon Text"/>
    <w:basedOn w:val="Normal"/>
    <w:link w:val="TextodegloboCar"/>
    <w:uiPriority w:val="99"/>
    <w:semiHidden/>
    <w:unhideWhenUsed/>
    <w:rsid w:val="00C808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8AA"/>
    <w:rPr>
      <w:rFonts w:ascii="Segoe UI" w:hAnsi="Segoe UI" w:cs="Segoe UI"/>
      <w:sz w:val="18"/>
      <w:szCs w:val="18"/>
    </w:rPr>
  </w:style>
  <w:style w:type="paragraph" w:styleId="Encabezado">
    <w:name w:val="header"/>
    <w:basedOn w:val="Normal"/>
    <w:link w:val="EncabezadoCar"/>
    <w:uiPriority w:val="99"/>
    <w:unhideWhenUsed/>
    <w:rsid w:val="009403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0397"/>
  </w:style>
  <w:style w:type="paragraph" w:styleId="Piedepgina">
    <w:name w:val="footer"/>
    <w:basedOn w:val="Normal"/>
    <w:link w:val="PiedepginaCar"/>
    <w:uiPriority w:val="99"/>
    <w:unhideWhenUsed/>
    <w:rsid w:val="009403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0397"/>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table" w:customStyle="1" w:styleId="TableNormal1">
    <w:name w:val="Table Normal1"/>
    <w:rsid w:val="006D0594"/>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5D4423"/>
    <w:rPr>
      <w:b/>
      <w:bCs/>
    </w:rPr>
  </w:style>
  <w:style w:type="character" w:customStyle="1" w:styleId="AsuntodelcomentarioCar">
    <w:name w:val="Asunto del comentario Car"/>
    <w:basedOn w:val="TextocomentarioCar"/>
    <w:link w:val="Asuntodelcomentario"/>
    <w:uiPriority w:val="99"/>
    <w:semiHidden/>
    <w:rsid w:val="005D44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yecto xmlns="722653a2-df2c-485d-9608-49c478f4c51d" xsi:nil="true"/>
    <Fase xmlns="722653a2-df2c-485d-9608-49c478f4c51d" xsi:nil="true"/>
    <Enviado xmlns="722653a2-df2c-485d-9608-49c478f4c51d">false</Enviado>
    <Docs_x0020_Enviados_x0020_TIC xmlns="0e474859-9505-4617-945f-b197d1b643fa">
      <Url>https://aitex.sharepoint.com/teams/Area-Proyectos/_layouts/15/wrkstat.aspx?List=0e474859-9505-4617-945f-b197d1b643fa&amp;WorkflowInstanceName=41cd5131-3539-4e67-8a8f-760cb9495430</Url>
      <Description>Securizado</Description>
    </Docs_x0020_Enviados_x0020_TIC>
    <Estado_x0020_de_x0020_aprobaci_x00f3_n xmlns="722653a2-df2c-485d-9608-49c478f4c51d" xsi:nil="true"/>
    <Tipo_x0020_de_x0020_documento xmlns="722653a2-df2c-485d-9608-49c478f4c51d" xsi:nil="true"/>
    <Estado xmlns="722653a2-df2c-485d-9608-49c478f4c51d">Temporal</Estad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2</b:Tag>
    <b:RefOrder>1</b:RefOrder>
  </b:Source>
</b:Sources>
</file>

<file path=customXml/item4.xml><?xml version="1.0" encoding="utf-8"?>
<?mso-contentType ?>
<p:Policy xmlns:p="office.server.policy" id="5dc45d36-1e6e-455e-9e36-bf6476e22175" local="false">
  <p:Name>Versionado 18 Meses</p:Name>
  <p:Description>Directiva para eliminar el versionado con 18 meses de antigüedad</p:Description>
  <p:Statement/>
  <p:PolicyItems>
    <p:PolicyItem featureId="Microsoft.Office.RecordsManagement.PolicyFeatures.Expiration" staticId="0x010100FA40CCD8E198D245A01C0272878C95FE|1196115663" UniqueId="d258c2f9-d5a3-48f9-bca6-65a6b9403aa9">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18</number>
                  <property>Created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o" ma:contentTypeID="0x010100FA40CCD8E198D245A01C0272878C95FE" ma:contentTypeVersion="36" ma:contentTypeDescription="Crear nuevo documento." ma:contentTypeScope="" ma:versionID="82dc88b83bd0c2525f11fefeb1701693">
  <xsd:schema xmlns:xsd="http://www.w3.org/2001/XMLSchema" xmlns:xs="http://www.w3.org/2001/XMLSchema" xmlns:p="http://schemas.microsoft.com/office/2006/metadata/properties" xmlns:ns1="http://schemas.microsoft.com/sharepoint/v3" xmlns:ns2="722653a2-df2c-485d-9608-49c478f4c51d" xmlns:ns3="8f49617f-a31d-4c09-9b7a-55cc93d424f4" xmlns:ns4="0e474859-9505-4617-945f-b197d1b643fa" targetNamespace="http://schemas.microsoft.com/office/2006/metadata/properties" ma:root="true" ma:fieldsID="03fae5269172755f0786a65c33ed0997" ns1:_="" ns2:_="" ns3:_="" ns4:_="">
    <xsd:import namespace="http://schemas.microsoft.com/sharepoint/v3"/>
    <xsd:import namespace="722653a2-df2c-485d-9608-49c478f4c51d"/>
    <xsd:import namespace="8f49617f-a31d-4c09-9b7a-55cc93d424f4"/>
    <xsd:import namespace="0e474859-9505-4617-945f-b197d1b643fa"/>
    <xsd:element name="properties">
      <xsd:complexType>
        <xsd:sequence>
          <xsd:element name="documentManagement">
            <xsd:complexType>
              <xsd:all>
                <xsd:element ref="ns2:Proyecto" minOccurs="0"/>
                <xsd:element ref="ns2:Tipo_x0020_de_x0020_documento" minOccurs="0"/>
                <xsd:element ref="ns2:Fase" minOccurs="0"/>
                <xsd:element ref="ns2:Enviado" minOccurs="0"/>
                <xsd:element ref="ns2:Estado" minOccurs="0"/>
                <xsd:element ref="ns2:Estado_x0020_de_x0020_aprobaci_x00f3_n" minOccurs="0"/>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Docs_x0020_Enviados_x0020_TIC" minOccurs="0"/>
                <xsd:element ref="ns4:MediaServiceAutoKeyPoints" minOccurs="0"/>
                <xsd:element ref="ns4:MediaServiceKeyPoint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cluir de la directiva" ma:hidden="true" ma:internalName="_dlc_Exempt" ma:readOnly="true">
      <xsd:simpleType>
        <xsd:restriction base="dms:Unknown"/>
      </xsd:simpleType>
    </xsd:element>
    <xsd:element name="_dlc_ExpireDateSaved" ma:index="29" nillable="true" ma:displayName="Fecha de expiración original" ma:hidden="true" ma:internalName="_dlc_ExpireDateSaved" ma:readOnly="true">
      <xsd:simpleType>
        <xsd:restriction base="dms:DateTime"/>
      </xsd:simpleType>
    </xsd:element>
    <xsd:element name="_dlc_ExpireDate" ma:index="30" nillable="true" ma:displayName="Fecha de expiració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2653a2-df2c-485d-9608-49c478f4c51d" elementFormDefault="qualified">
    <xsd:import namespace="http://schemas.microsoft.com/office/2006/documentManagement/types"/>
    <xsd:import namespace="http://schemas.microsoft.com/office/infopath/2007/PartnerControls"/>
    <xsd:element name="Proyecto" ma:index="2" nillable="true" ma:displayName="Proyecto" ma:list="{9eb65494-1635-4950-827d-e31a07ecebce}" ma:internalName="Proyecto" ma:readOnly="false" ma:showField="Title">
      <xsd:simpleType>
        <xsd:restriction base="dms:Lookup"/>
      </xsd:simpleType>
    </xsd:element>
    <xsd:element name="Tipo_x0020_de_x0020_documento" ma:index="3" nillable="true" ma:displayName="Tipo de documento" ma:list="{05f40bd4-3fb5-420e-9e2c-e5401305e054}" ma:internalName="Tipo_x0020_de_x0020_documento" ma:showField="Title">
      <xsd:simpleType>
        <xsd:restriction base="dms:Lookup"/>
      </xsd:simpleType>
    </xsd:element>
    <xsd:element name="Fase" ma:index="4" nillable="true" ma:displayName="Fase" ma:format="Dropdown" ma:internalName="Fase">
      <xsd:simpleType>
        <xsd:restriction base="dms:Choice">
          <xsd:enumeration value="Solicitud/Oferta"/>
          <xsd:enumeration value="Ejecución"/>
          <xsd:enumeration value="Auditoria Interna"/>
          <xsd:enumeration value="Justificación"/>
          <xsd:enumeration value="Certificación"/>
          <xsd:enumeration value="Documentación Administrativa"/>
        </xsd:restriction>
      </xsd:simpleType>
    </xsd:element>
    <xsd:element name="Enviado" ma:index="5" nillable="true" ma:displayName="Enviado" ma:default="0" ma:description="Este campo solo se puede modificar por el departamento de Gestión" ma:internalName="Enviado">
      <xsd:simpleType>
        <xsd:restriction base="dms:Boolean"/>
      </xsd:simpleType>
    </xsd:element>
    <xsd:element name="Estado" ma:index="6" nillable="true" ma:displayName="Estado" ma:default="Temporal" ma:format="Dropdown" ma:internalName="Estado">
      <xsd:simpleType>
        <xsd:restriction base="dms:Choice">
          <xsd:enumeration value="Temporal"/>
          <xsd:enumeration value="00%"/>
          <xsd:enumeration value="25%"/>
          <xsd:enumeration value="50%"/>
          <xsd:enumeration value="75%"/>
          <xsd:enumeration value="100%"/>
        </xsd:restriction>
      </xsd:simpleType>
    </xsd:element>
    <xsd:element name="Estado_x0020_de_x0020_aprobaci_x00f3_n" ma:index="7" nillable="true" ma:displayName="Estado de aprobación" ma:internalName="Estado_x0020_de_x0020_aprobaci_x00f3_n">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9617f-a31d-4c09-9b7a-55cc93d424f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474859-9505-4617-945f-b197d1b643fa" elementFormDefault="qualified">
    <xsd:import namespace="http://schemas.microsoft.com/office/2006/documentManagement/types"/>
    <xsd:import namespace="http://schemas.microsoft.com/office/infopath/2007/PartnerControls"/>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Docs_x0020_Enviados_x0020_TIC" ma:index="25" nillable="true" ma:displayName="Docs Enviados TIC" ma:internalName="Docs_x0020_Enviados_x0020_TI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3B3E-22B3-43F6-9B53-81FE1A303BC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4ce9a1a4-3376-438e-8d0f-88c6187a7800"/>
    <ds:schemaRef ds:uri="a2514f30-3cf7-40bd-ae56-da271a07940e"/>
    <ds:schemaRef ds:uri="http://www.w3.org/XML/1998/namespace"/>
    <ds:schemaRef ds:uri="722653a2-df2c-485d-9608-49c478f4c51d"/>
    <ds:schemaRef ds:uri="0e474859-9505-4617-945f-b197d1b643fa"/>
  </ds:schemaRefs>
</ds:datastoreItem>
</file>

<file path=customXml/itemProps2.xml><?xml version="1.0" encoding="utf-8"?>
<ds:datastoreItem xmlns:ds="http://schemas.openxmlformats.org/officeDocument/2006/customXml" ds:itemID="{7680220F-02DE-4426-8DB4-7EA974A50A9D}">
  <ds:schemaRefs>
    <ds:schemaRef ds:uri="http://schemas.microsoft.com/sharepoint/v3/contenttype/forms"/>
  </ds:schemaRefs>
</ds:datastoreItem>
</file>

<file path=customXml/itemProps3.xml><?xml version="1.0" encoding="utf-8"?>
<ds:datastoreItem xmlns:ds="http://schemas.openxmlformats.org/officeDocument/2006/customXml" ds:itemID="{4B52BA3D-6420-4581-A950-C0BAC8B7A983}">
  <ds:schemaRefs>
    <ds:schemaRef ds:uri="http://schemas.openxmlformats.org/officeDocument/2006/bibliography"/>
  </ds:schemaRefs>
</ds:datastoreItem>
</file>

<file path=customXml/itemProps4.xml><?xml version="1.0" encoding="utf-8"?>
<ds:datastoreItem xmlns:ds="http://schemas.openxmlformats.org/officeDocument/2006/customXml" ds:itemID="{1FA3CDC8-84C6-406E-8277-1A733F62C453}">
  <ds:schemaRefs>
    <ds:schemaRef ds:uri="office.server.policy"/>
  </ds:schemaRefs>
</ds:datastoreItem>
</file>

<file path=customXml/itemProps5.xml><?xml version="1.0" encoding="utf-8"?>
<ds:datastoreItem xmlns:ds="http://schemas.openxmlformats.org/officeDocument/2006/customXml" ds:itemID="{43C8BE1E-B987-4EB5-AD55-BA6B85F4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2653a2-df2c-485d-9608-49c478f4c51d"/>
    <ds:schemaRef ds:uri="8f49617f-a31d-4c09-9b7a-55cc93d424f4"/>
    <ds:schemaRef ds:uri="0e474859-9505-4617-945f-b197d1b6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8949</CharactersWithSpaces>
  <SharedDoc>false</SharedDoc>
  <HLinks>
    <vt:vector size="6" baseType="variant">
      <vt:variant>
        <vt:i4>2883600</vt:i4>
      </vt:variant>
      <vt:variant>
        <vt:i4>0</vt:i4>
      </vt:variant>
      <vt:variant>
        <vt:i4>0</vt:i4>
      </vt:variant>
      <vt:variant>
        <vt:i4>5</vt:i4>
      </vt:variant>
      <vt:variant>
        <vt:lpwstr>http://ec.europa.eu/growth/smes/business-friendly-environment/sme-definition_en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Domenech</dc:creator>
  <cp:keywords/>
  <cp:lastModifiedBy>Jorge Domenech</cp:lastModifiedBy>
  <cp:revision>5</cp:revision>
  <cp:lastPrinted>2019-03-25T23:27:00Z</cp:lastPrinted>
  <dcterms:created xsi:type="dcterms:W3CDTF">2021-03-24T22:37:00Z</dcterms:created>
  <dcterms:modified xsi:type="dcterms:W3CDTF">2021-04-08T15:24:00Z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608">
    <vt:lpwstr>212</vt:lpwstr>
  </property>
  <property fmtid="{D5CDD505-2E9C-101B-9397-08002B2CF9AE}" pid="3" name="_dlc_policyId">
    <vt:lpwstr/>
  </property>
  <property fmtid="{D5CDD505-2E9C-101B-9397-08002B2CF9AE}" pid="4" name="ContentTypeId">
    <vt:lpwstr>0x010100FA40CCD8E198D245A01C0272878C95FE</vt:lpwstr>
  </property>
  <property fmtid="{D5CDD505-2E9C-101B-9397-08002B2CF9AE}" pid="5" name="ItemRetentionFormula">
    <vt:lpwstr/>
  </property>
  <property fmtid="{D5CDD505-2E9C-101B-9397-08002B2CF9AE}" pid="6" name="AuthorIds_UIVersion_1536">
    <vt:lpwstr>415</vt:lpwstr>
  </property>
  <property fmtid="{D5CDD505-2E9C-101B-9397-08002B2CF9AE}" pid="7" name="AuthorIds_UIVersion_4096">
    <vt:lpwstr>415</vt:lpwstr>
  </property>
  <property fmtid="{D5CDD505-2E9C-101B-9397-08002B2CF9AE}" pid="8" name="_dlc_LastRun">
    <vt:lpwstr>09/06/2020 14:04:31</vt:lpwstr>
  </property>
</Properties>
</file>